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817D7" w14:textId="77777777" w:rsidR="00D14218" w:rsidRDefault="005C0FAE">
      <w:pPr>
        <w:kinsoku w:val="0"/>
        <w:overflowPunct w:val="0"/>
        <w:autoSpaceDE/>
        <w:autoSpaceDN/>
        <w:adjustRightInd/>
        <w:spacing w:before="5" w:after="155"/>
        <w:ind w:left="5270" w:right="5198"/>
        <w:textAlignment w:val="baseline"/>
        <w:rPr>
          <w:sz w:val="24"/>
          <w:szCs w:val="24"/>
        </w:rPr>
      </w:pPr>
      <w:r>
        <w:rPr>
          <w:noProof/>
          <w:sz w:val="24"/>
          <w:szCs w:val="24"/>
          <w:lang w:val="en-GB"/>
        </w:rPr>
        <w:drawing>
          <wp:inline distT="0" distB="0" distL="0" distR="0" wp14:anchorId="287E0FF5" wp14:editId="0736E62D">
            <wp:extent cx="485775" cy="638175"/>
            <wp:effectExtent l="0" t="0" r="9525" b="9525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765AE" w14:textId="77777777" w:rsidR="007A689C" w:rsidRDefault="007A689C">
      <w:pPr>
        <w:kinsoku w:val="0"/>
        <w:overflowPunct w:val="0"/>
        <w:autoSpaceDE/>
        <w:autoSpaceDN/>
        <w:adjustRightInd/>
        <w:spacing w:before="27" w:line="245" w:lineRule="exact"/>
        <w:jc w:val="center"/>
        <w:textAlignment w:val="baseline"/>
        <w:rPr>
          <w:rFonts w:ascii="Calibri" w:hAnsi="Calibri" w:cs="Calibri"/>
          <w:b/>
          <w:bCs/>
          <w:sz w:val="24"/>
          <w:szCs w:val="24"/>
        </w:rPr>
      </w:pPr>
    </w:p>
    <w:p w14:paraId="19247E22" w14:textId="77777777" w:rsidR="00D14218" w:rsidRPr="00925CD7" w:rsidRDefault="00D14218">
      <w:pPr>
        <w:kinsoku w:val="0"/>
        <w:overflowPunct w:val="0"/>
        <w:autoSpaceDE/>
        <w:autoSpaceDN/>
        <w:adjustRightInd/>
        <w:spacing w:before="27" w:line="245" w:lineRule="exact"/>
        <w:jc w:val="center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00925CD7">
        <w:rPr>
          <w:rFonts w:ascii="Calibri" w:hAnsi="Calibri" w:cs="Calibri"/>
          <w:b/>
          <w:bCs/>
          <w:sz w:val="32"/>
          <w:szCs w:val="32"/>
        </w:rPr>
        <w:t>St John’s College</w:t>
      </w:r>
    </w:p>
    <w:p w14:paraId="2807A17D" w14:textId="77777777" w:rsidR="007A6E63" w:rsidRPr="00925CD7" w:rsidRDefault="00BF6C80" w:rsidP="007A6E63">
      <w:pPr>
        <w:kinsoku w:val="0"/>
        <w:overflowPunct w:val="0"/>
        <w:autoSpaceDE/>
        <w:autoSpaceDN/>
        <w:adjustRightInd/>
        <w:spacing w:before="230" w:line="246" w:lineRule="exact"/>
        <w:jc w:val="center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Graduate </w:t>
      </w:r>
      <w:r w:rsidR="00700556" w:rsidRPr="00925CD7">
        <w:rPr>
          <w:rFonts w:ascii="Calibri" w:hAnsi="Calibri" w:cs="Calibri"/>
          <w:b/>
          <w:bCs/>
          <w:sz w:val="28"/>
          <w:szCs w:val="28"/>
        </w:rPr>
        <w:t xml:space="preserve">Welcome Week </w:t>
      </w:r>
      <w:r w:rsidR="00D14218" w:rsidRPr="00925CD7">
        <w:rPr>
          <w:rFonts w:ascii="Calibri" w:hAnsi="Calibri" w:cs="Calibri"/>
          <w:b/>
          <w:bCs/>
          <w:sz w:val="28"/>
          <w:szCs w:val="28"/>
        </w:rPr>
        <w:t xml:space="preserve">Timetable </w:t>
      </w:r>
    </w:p>
    <w:p w14:paraId="47CB08A9" w14:textId="77777777" w:rsidR="00700556" w:rsidRPr="00925CD7" w:rsidRDefault="007A6E63" w:rsidP="007A6E63">
      <w:pPr>
        <w:kinsoku w:val="0"/>
        <w:overflowPunct w:val="0"/>
        <w:autoSpaceDE/>
        <w:autoSpaceDN/>
        <w:adjustRightInd/>
        <w:spacing w:before="230" w:line="246" w:lineRule="exact"/>
        <w:jc w:val="center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925CD7">
        <w:rPr>
          <w:rFonts w:ascii="Calibri" w:hAnsi="Calibri" w:cs="Calibri"/>
          <w:b/>
          <w:bCs/>
          <w:sz w:val="28"/>
          <w:szCs w:val="28"/>
        </w:rPr>
        <w:t>October</w:t>
      </w:r>
      <w:r w:rsidR="00BB64BC" w:rsidRPr="00925CD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25CD7">
        <w:rPr>
          <w:rFonts w:ascii="Calibri" w:hAnsi="Calibri" w:cs="Calibri"/>
          <w:b/>
          <w:bCs/>
          <w:sz w:val="28"/>
          <w:szCs w:val="28"/>
        </w:rPr>
        <w:t>20</w:t>
      </w:r>
      <w:r w:rsidR="002B58D7" w:rsidRPr="00925CD7">
        <w:rPr>
          <w:rFonts w:ascii="Calibri" w:hAnsi="Calibri" w:cs="Calibri"/>
          <w:b/>
          <w:bCs/>
          <w:sz w:val="28"/>
          <w:szCs w:val="28"/>
        </w:rPr>
        <w:t>2</w:t>
      </w:r>
      <w:r w:rsidR="008204A9">
        <w:rPr>
          <w:rFonts w:ascii="Calibri" w:hAnsi="Calibri" w:cs="Calibri"/>
          <w:b/>
          <w:bCs/>
          <w:sz w:val="28"/>
          <w:szCs w:val="28"/>
        </w:rPr>
        <w:t>4</w:t>
      </w:r>
    </w:p>
    <w:p w14:paraId="5318037A" w14:textId="77777777" w:rsidR="00D14218" w:rsidRDefault="00D14218" w:rsidP="007A6E63">
      <w:pPr>
        <w:kinsoku w:val="0"/>
        <w:overflowPunct w:val="0"/>
        <w:autoSpaceDE/>
        <w:autoSpaceDN/>
        <w:adjustRightInd/>
        <w:spacing w:before="230" w:line="246" w:lineRule="exact"/>
        <w:jc w:val="center"/>
        <w:textAlignment w:val="baseline"/>
        <w:rPr>
          <w:rFonts w:ascii="Calibri" w:hAnsi="Calibri" w:cs="Calibri"/>
          <w:sz w:val="28"/>
          <w:szCs w:val="28"/>
        </w:rPr>
      </w:pPr>
      <w:r w:rsidRPr="00925CD7">
        <w:rPr>
          <w:rFonts w:ascii="Calibri" w:hAnsi="Calibri" w:cs="Calibri"/>
          <w:sz w:val="28"/>
          <w:szCs w:val="28"/>
        </w:rPr>
        <w:t xml:space="preserve">*Events in </w:t>
      </w:r>
      <w:r w:rsidRPr="00925CD7">
        <w:rPr>
          <w:rFonts w:ascii="Calibri" w:hAnsi="Calibri" w:cs="Calibri"/>
          <w:b/>
          <w:bCs/>
          <w:sz w:val="28"/>
          <w:szCs w:val="28"/>
        </w:rPr>
        <w:t xml:space="preserve">BOLD </w:t>
      </w:r>
      <w:r w:rsidRPr="00925CD7">
        <w:rPr>
          <w:rFonts w:ascii="Calibri" w:hAnsi="Calibri" w:cs="Calibri"/>
          <w:sz w:val="28"/>
          <w:szCs w:val="28"/>
        </w:rPr>
        <w:t>are compulsory*</w:t>
      </w:r>
    </w:p>
    <w:p w14:paraId="5B4A2F1E" w14:textId="77777777" w:rsidR="008204A9" w:rsidRDefault="008204A9" w:rsidP="007A6E63">
      <w:pPr>
        <w:rPr>
          <w:rFonts w:asciiTheme="minorHAnsi" w:hAnsiTheme="minorHAnsi" w:cs="Arial"/>
          <w:b/>
          <w:bCs/>
          <w:color w:val="000000"/>
          <w:sz w:val="23"/>
          <w:szCs w:val="23"/>
        </w:rPr>
      </w:pPr>
    </w:p>
    <w:p w14:paraId="47FE7CE5" w14:textId="77777777" w:rsidR="007A6E63" w:rsidRDefault="007A6E63" w:rsidP="007A6E63">
      <w:pPr>
        <w:rPr>
          <w:rFonts w:asciiTheme="minorHAnsi" w:hAnsiTheme="minorHAnsi" w:cs="Arial"/>
          <w:b/>
          <w:bCs/>
          <w:color w:val="000000"/>
          <w:sz w:val="23"/>
          <w:szCs w:val="23"/>
        </w:rPr>
      </w:pPr>
      <w:r w:rsidRPr="00DD6AC7">
        <w:rPr>
          <w:rFonts w:asciiTheme="minorHAnsi" w:hAnsiTheme="minorHAnsi" w:cs="Arial"/>
          <w:b/>
          <w:bCs/>
          <w:color w:val="000000"/>
          <w:sz w:val="23"/>
          <w:szCs w:val="23"/>
        </w:rPr>
        <w:t xml:space="preserve">Please </w:t>
      </w:r>
      <w:r w:rsidRPr="00BF6C80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check with the </w:t>
      </w:r>
      <w:hyperlink r:id="rId11" w:history="1">
        <w:r w:rsidR="00BF6C80" w:rsidRPr="00BF6C80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>Graduate Office</w:t>
        </w:r>
      </w:hyperlink>
      <w:r w:rsidRPr="00BF6C80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if you</w:t>
      </w:r>
      <w:r>
        <w:rPr>
          <w:rFonts w:asciiTheme="minorHAnsi" w:hAnsiTheme="minorHAnsi" w:cs="Arial"/>
          <w:b/>
          <w:bCs/>
          <w:color w:val="000000"/>
          <w:sz w:val="23"/>
          <w:szCs w:val="23"/>
        </w:rPr>
        <w:t xml:space="preserve"> have any questions or if</w:t>
      </w:r>
      <w:r w:rsidRPr="00DD6AC7">
        <w:rPr>
          <w:rFonts w:asciiTheme="minorHAnsi" w:hAnsiTheme="minorHAnsi" w:cs="Arial"/>
          <w:b/>
          <w:bCs/>
          <w:color w:val="000000"/>
          <w:sz w:val="23"/>
          <w:szCs w:val="23"/>
        </w:rPr>
        <w:t xml:space="preserve"> you would like this timetable in an alternative format</w:t>
      </w:r>
      <w:r w:rsidR="00E276DB">
        <w:rPr>
          <w:rFonts w:asciiTheme="minorHAnsi" w:hAnsiTheme="minorHAnsi" w:cs="Arial"/>
          <w:b/>
          <w:bCs/>
          <w:color w:val="000000"/>
          <w:sz w:val="23"/>
          <w:szCs w:val="23"/>
        </w:rPr>
        <w:t>.</w:t>
      </w:r>
    </w:p>
    <w:p w14:paraId="090A45B8" w14:textId="77777777" w:rsidR="007A6E63" w:rsidRDefault="007A6E63" w:rsidP="007A6E63">
      <w:pPr>
        <w:rPr>
          <w:rFonts w:asciiTheme="minorHAnsi" w:hAnsiTheme="minorHAnsi" w:cs="Arial"/>
          <w:b/>
          <w:bCs/>
          <w:color w:val="000000"/>
          <w:sz w:val="23"/>
          <w:szCs w:val="23"/>
        </w:rPr>
      </w:pPr>
    </w:p>
    <w:p w14:paraId="6A21663A" w14:textId="77777777" w:rsidR="00700556" w:rsidRPr="00700556" w:rsidRDefault="00700556" w:rsidP="00700556">
      <w:pPr>
        <w:rPr>
          <w:rFonts w:asciiTheme="minorHAnsi" w:hAnsiTheme="minorHAnsi" w:cs="Arial"/>
          <w:b/>
          <w:bCs/>
          <w:color w:val="000000"/>
          <w:sz w:val="23"/>
          <w:szCs w:val="23"/>
        </w:rPr>
      </w:pPr>
      <w:r w:rsidRPr="00700556">
        <w:rPr>
          <w:rFonts w:asciiTheme="minorHAnsi" w:hAnsiTheme="minorHAnsi" w:cs="Arial"/>
          <w:b/>
          <w:bCs/>
          <w:color w:val="000000"/>
          <w:sz w:val="23"/>
          <w:szCs w:val="23"/>
        </w:rPr>
        <w:t>Remember to check your emails (via your @</w:t>
      </w:r>
      <w:proofErr w:type="spellStart"/>
      <w:r w:rsidRPr="00700556">
        <w:rPr>
          <w:rFonts w:asciiTheme="minorHAnsi" w:hAnsiTheme="minorHAnsi" w:cs="Arial"/>
          <w:b/>
          <w:bCs/>
          <w:color w:val="000000"/>
          <w:sz w:val="23"/>
          <w:szCs w:val="23"/>
        </w:rPr>
        <w:t>sjc</w:t>
      </w:r>
      <w:proofErr w:type="spellEnd"/>
      <w:r w:rsidRPr="00700556">
        <w:rPr>
          <w:rFonts w:asciiTheme="minorHAnsi" w:hAnsiTheme="minorHAnsi" w:cs="Arial"/>
          <w:b/>
          <w:bCs/>
          <w:color w:val="000000"/>
          <w:sz w:val="23"/>
          <w:szCs w:val="23"/>
        </w:rPr>
        <w:t xml:space="preserve"> account), your pigeonhole in College and noticeboards in College regularly throughout the week.</w:t>
      </w:r>
    </w:p>
    <w:p w14:paraId="1E5BBCBA" w14:textId="77777777" w:rsidR="00AF4DE1" w:rsidRDefault="00AF4DE1" w:rsidP="007A6E63">
      <w:pPr>
        <w:rPr>
          <w:rFonts w:asciiTheme="minorHAnsi" w:hAnsiTheme="minorHAnsi" w:cs="Arial"/>
          <w:b/>
          <w:bCs/>
          <w:color w:val="000000"/>
          <w:sz w:val="23"/>
          <w:szCs w:val="23"/>
        </w:rPr>
      </w:pPr>
    </w:p>
    <w:p w14:paraId="4063F680" w14:textId="77777777" w:rsidR="007A6E63" w:rsidRDefault="007A6E63" w:rsidP="007A6E63">
      <w:pPr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AF4DE1">
        <w:rPr>
          <w:rFonts w:asciiTheme="minorHAnsi" w:hAnsiTheme="minorHAnsi" w:cs="Arial"/>
          <w:b/>
          <w:bCs/>
          <w:color w:val="000000"/>
          <w:sz w:val="28"/>
          <w:szCs w:val="28"/>
        </w:rPr>
        <w:t>Pl</w:t>
      </w:r>
      <w:r w:rsidR="009C372A">
        <w:rPr>
          <w:rFonts w:asciiTheme="minorHAnsi" w:hAnsiTheme="minorHAnsi" w:cs="Arial"/>
          <w:b/>
          <w:bCs/>
          <w:color w:val="000000"/>
          <w:sz w:val="28"/>
          <w:szCs w:val="28"/>
        </w:rPr>
        <w:t>ease be prompt for all meetings</w:t>
      </w:r>
      <w:r w:rsidR="00400542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so as not to keep others waiting</w:t>
      </w:r>
    </w:p>
    <w:p w14:paraId="55F4588D" w14:textId="77777777" w:rsidR="003A3951" w:rsidRDefault="003A3951" w:rsidP="007A6E63">
      <w:pPr>
        <w:rPr>
          <w:rFonts w:asciiTheme="minorHAnsi" w:hAnsiTheme="minorHAnsi" w:cs="Arial"/>
          <w:b/>
          <w:bCs/>
          <w:color w:val="000000"/>
          <w:sz w:val="28"/>
          <w:szCs w:val="28"/>
        </w:rPr>
      </w:pPr>
    </w:p>
    <w:p w14:paraId="19F60113" w14:textId="77777777" w:rsidR="009C372A" w:rsidRPr="00AF4DE1" w:rsidRDefault="009C372A" w:rsidP="007A6E63">
      <w:pPr>
        <w:rPr>
          <w:rFonts w:asciiTheme="minorHAnsi" w:hAnsiTheme="minorHAnsi" w:cs="Arial"/>
          <w:b/>
          <w:bCs/>
          <w:color w:val="000000"/>
          <w:sz w:val="28"/>
          <w:szCs w:val="28"/>
        </w:rPr>
      </w:pPr>
    </w:p>
    <w:tbl>
      <w:tblPr>
        <w:tblW w:w="11314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1571"/>
        <w:gridCol w:w="2824"/>
        <w:gridCol w:w="2128"/>
        <w:gridCol w:w="3259"/>
      </w:tblGrid>
      <w:tr w:rsidR="00D14218" w:rsidRPr="00174CD7" w14:paraId="7D4279DB" w14:textId="77777777" w:rsidTr="003A3951">
        <w:trPr>
          <w:trHeight w:hRule="exact" w:val="312"/>
        </w:trPr>
        <w:tc>
          <w:tcPr>
            <w:tcW w:w="1532" w:type="dxa"/>
            <w:tcBorders>
              <w:top w:val="single" w:sz="5" w:space="0" w:color="auto"/>
              <w:left w:val="single" w:sz="5" w:space="0" w:color="auto"/>
              <w:bottom w:val="single" w:sz="26" w:space="0" w:color="auto"/>
              <w:right w:val="single" w:sz="5" w:space="0" w:color="auto"/>
            </w:tcBorders>
            <w:vAlign w:val="center"/>
          </w:tcPr>
          <w:p w14:paraId="0D94064E" w14:textId="77777777" w:rsidR="00D14218" w:rsidRPr="00174CD7" w:rsidRDefault="00D14218" w:rsidP="00174CD7">
            <w:pPr>
              <w:kinsoku w:val="0"/>
              <w:overflowPunct w:val="0"/>
              <w:autoSpaceDE/>
              <w:autoSpaceDN/>
              <w:adjustRightInd/>
              <w:spacing w:before="38" w:after="38"/>
              <w:ind w:left="115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74CD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1571" w:type="dxa"/>
            <w:tcBorders>
              <w:top w:val="single" w:sz="5" w:space="0" w:color="auto"/>
              <w:left w:val="single" w:sz="5" w:space="0" w:color="auto"/>
              <w:bottom w:val="single" w:sz="26" w:space="0" w:color="auto"/>
              <w:right w:val="single" w:sz="5" w:space="0" w:color="auto"/>
            </w:tcBorders>
            <w:vAlign w:val="center"/>
          </w:tcPr>
          <w:p w14:paraId="02C28DFF" w14:textId="77777777" w:rsidR="00D14218" w:rsidRPr="00174CD7" w:rsidRDefault="00D14218" w:rsidP="00FB6AFA">
            <w:pPr>
              <w:kinsoku w:val="0"/>
              <w:overflowPunct w:val="0"/>
              <w:autoSpaceDE/>
              <w:autoSpaceDN/>
              <w:adjustRightInd/>
              <w:spacing w:before="38" w:after="38"/>
              <w:ind w:left="110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74CD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2824" w:type="dxa"/>
            <w:tcBorders>
              <w:top w:val="single" w:sz="5" w:space="0" w:color="auto"/>
              <w:left w:val="single" w:sz="5" w:space="0" w:color="auto"/>
              <w:bottom w:val="single" w:sz="26" w:space="0" w:color="auto"/>
              <w:right w:val="single" w:sz="5" w:space="0" w:color="auto"/>
            </w:tcBorders>
            <w:vAlign w:val="center"/>
          </w:tcPr>
          <w:p w14:paraId="7CCE10D4" w14:textId="77777777" w:rsidR="00D14218" w:rsidRPr="00174CD7" w:rsidRDefault="00D14218" w:rsidP="00FB6AFA">
            <w:pPr>
              <w:kinsoku w:val="0"/>
              <w:overflowPunct w:val="0"/>
              <w:autoSpaceDE/>
              <w:autoSpaceDN/>
              <w:adjustRightInd/>
              <w:spacing w:before="38" w:after="38"/>
              <w:ind w:left="110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74CD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2128" w:type="dxa"/>
            <w:tcBorders>
              <w:top w:val="single" w:sz="5" w:space="0" w:color="auto"/>
              <w:left w:val="single" w:sz="5" w:space="0" w:color="auto"/>
              <w:bottom w:val="single" w:sz="26" w:space="0" w:color="auto"/>
              <w:right w:val="single" w:sz="5" w:space="0" w:color="auto"/>
            </w:tcBorders>
            <w:vAlign w:val="center"/>
          </w:tcPr>
          <w:p w14:paraId="086880C5" w14:textId="77777777" w:rsidR="00D14218" w:rsidRPr="00174CD7" w:rsidRDefault="00D14218" w:rsidP="00174CD7">
            <w:pPr>
              <w:kinsoku w:val="0"/>
              <w:overflowPunct w:val="0"/>
              <w:autoSpaceDE/>
              <w:autoSpaceDN/>
              <w:adjustRightInd/>
              <w:spacing w:before="38" w:after="38"/>
              <w:ind w:left="110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74CD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259" w:type="dxa"/>
            <w:tcBorders>
              <w:top w:val="single" w:sz="5" w:space="0" w:color="auto"/>
              <w:left w:val="single" w:sz="5" w:space="0" w:color="auto"/>
              <w:bottom w:val="single" w:sz="26" w:space="0" w:color="auto"/>
              <w:right w:val="single" w:sz="5" w:space="0" w:color="auto"/>
            </w:tcBorders>
            <w:vAlign w:val="center"/>
          </w:tcPr>
          <w:p w14:paraId="2C20B167" w14:textId="77777777" w:rsidR="00D14218" w:rsidRPr="00174CD7" w:rsidRDefault="00D14218" w:rsidP="00174CD7">
            <w:pPr>
              <w:kinsoku w:val="0"/>
              <w:overflowPunct w:val="0"/>
              <w:autoSpaceDE/>
              <w:autoSpaceDN/>
              <w:adjustRightInd/>
              <w:spacing w:before="38" w:after="38"/>
              <w:ind w:left="110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74CD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Notes</w:t>
            </w:r>
          </w:p>
        </w:tc>
      </w:tr>
      <w:tr w:rsidR="00700556" w:rsidRPr="00174CD7" w14:paraId="7B0A7C34" w14:textId="77777777" w:rsidTr="003A3951">
        <w:trPr>
          <w:trHeight w:hRule="exact" w:val="667"/>
        </w:trPr>
        <w:tc>
          <w:tcPr>
            <w:tcW w:w="11314" w:type="dxa"/>
            <w:gridSpan w:val="5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</w:tcPr>
          <w:p w14:paraId="7A49C4A9" w14:textId="77777777" w:rsidR="00700556" w:rsidRPr="00700556" w:rsidRDefault="00700556" w:rsidP="00FB6AFA">
            <w:pPr>
              <w:kinsoku w:val="0"/>
              <w:overflowPunct w:val="0"/>
              <w:autoSpaceDE/>
              <w:autoSpaceDN/>
              <w:adjustRightInd/>
              <w:ind w:left="112"/>
              <w:textAlignment w:val="baseline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="Calibri"/>
                <w:b/>
                <w:sz w:val="24"/>
                <w:szCs w:val="24"/>
              </w:rPr>
              <w:t>Sunday</w:t>
            </w:r>
            <w:r w:rsidR="00035E86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="001A1C9A">
              <w:rPr>
                <w:rFonts w:asciiTheme="minorHAnsi" w:hAnsiTheme="minorHAnsi" w:cs="Calibri"/>
                <w:b/>
                <w:sz w:val="24"/>
                <w:szCs w:val="24"/>
              </w:rPr>
              <w:t>6</w:t>
            </w:r>
            <w:r w:rsidR="001A1C9A" w:rsidRPr="001A1C9A">
              <w:rPr>
                <w:rFonts w:asciiTheme="minorHAnsi" w:hAnsiTheme="minorHAnsi" w:cs="Calibri"/>
                <w:b/>
                <w:sz w:val="24"/>
                <w:szCs w:val="24"/>
                <w:vertAlign w:val="superscript"/>
              </w:rPr>
              <w:t>th</w:t>
            </w:r>
            <w:r w:rsidR="001A1C9A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Pr="00700556">
              <w:rPr>
                <w:rFonts w:asciiTheme="minorHAnsi" w:hAnsiTheme="minorHAnsi" w:cs="Calibri"/>
                <w:b/>
                <w:sz w:val="24"/>
                <w:szCs w:val="24"/>
              </w:rPr>
              <w:t>October</w:t>
            </w:r>
          </w:p>
        </w:tc>
      </w:tr>
      <w:tr w:rsidR="00C104F5" w:rsidRPr="00174CD7" w14:paraId="573898FC" w14:textId="77777777" w:rsidTr="003A3951">
        <w:trPr>
          <w:trHeight w:hRule="exact" w:val="88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C4BDDFC" w14:textId="77777777" w:rsidR="00C104F5" w:rsidRPr="00174CD7" w:rsidRDefault="00C104F5" w:rsidP="00C104F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58FF991" w14:textId="3BC972CC" w:rsidR="00C104F5" w:rsidRPr="00766B64" w:rsidRDefault="00C104F5" w:rsidP="00C104F5">
            <w:pPr>
              <w:kinsoku w:val="0"/>
              <w:overflowPunct w:val="0"/>
              <w:autoSpaceDE/>
              <w:autoSpaceDN/>
              <w:adjustRightInd/>
              <w:spacing w:after="34"/>
              <w:ind w:left="108"/>
              <w:textAlignment w:val="baseline"/>
              <w:rPr>
                <w:rFonts w:asciiTheme="minorHAnsi" w:hAnsiTheme="minorHAnsi" w:cs="Calibri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pacing w:val="8"/>
                <w:sz w:val="22"/>
                <w:szCs w:val="22"/>
              </w:rPr>
              <w:t>1</w:t>
            </w:r>
            <w:r w:rsidR="00706562">
              <w:rPr>
                <w:rFonts w:asciiTheme="minorHAnsi" w:hAnsiTheme="minorHAnsi" w:cs="Calibri"/>
                <w:b/>
                <w:bCs/>
                <w:spacing w:val="8"/>
                <w:sz w:val="22"/>
                <w:szCs w:val="22"/>
              </w:rPr>
              <w:t>7</w:t>
            </w:r>
            <w:r>
              <w:rPr>
                <w:rFonts w:asciiTheme="minorHAnsi" w:hAnsiTheme="minorHAnsi" w:cs="Calibri"/>
                <w:b/>
                <w:bCs/>
                <w:spacing w:val="8"/>
                <w:sz w:val="22"/>
                <w:szCs w:val="22"/>
              </w:rPr>
              <w:t>.</w:t>
            </w:r>
            <w:r w:rsidR="00706562">
              <w:rPr>
                <w:rFonts w:asciiTheme="minorHAnsi" w:hAnsiTheme="minorHAnsi" w:cs="Calibri"/>
                <w:b/>
                <w:bCs/>
                <w:spacing w:val="8"/>
                <w:sz w:val="22"/>
                <w:szCs w:val="22"/>
              </w:rPr>
              <w:t>30</w:t>
            </w:r>
            <w:r w:rsidRPr="00766B64">
              <w:rPr>
                <w:rFonts w:asciiTheme="minorHAnsi" w:hAnsiTheme="minorHAnsi" w:cs="Calibri"/>
                <w:b/>
                <w:bCs/>
                <w:spacing w:val="8"/>
                <w:sz w:val="22"/>
                <w:szCs w:val="22"/>
              </w:rPr>
              <w:t xml:space="preserve"> – </w:t>
            </w:r>
            <w:r w:rsidR="00706562">
              <w:rPr>
                <w:rFonts w:asciiTheme="minorHAnsi" w:hAnsiTheme="minorHAnsi" w:cs="Calibri"/>
                <w:b/>
                <w:bCs/>
                <w:spacing w:val="8"/>
                <w:sz w:val="22"/>
                <w:szCs w:val="22"/>
              </w:rPr>
              <w:t>18</w:t>
            </w:r>
            <w:r w:rsidRPr="00766B64">
              <w:rPr>
                <w:rFonts w:asciiTheme="minorHAnsi" w:hAnsiTheme="minorHAnsi" w:cs="Calibri"/>
                <w:b/>
                <w:bCs/>
                <w:spacing w:val="8"/>
                <w:sz w:val="22"/>
                <w:szCs w:val="22"/>
              </w:rPr>
              <w:t>.00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F661487" w14:textId="77777777" w:rsidR="00C104F5" w:rsidRPr="00766B64" w:rsidRDefault="00C104F5" w:rsidP="00C104F5">
            <w:pPr>
              <w:kinsoku w:val="0"/>
              <w:overflowPunct w:val="0"/>
              <w:autoSpaceDE/>
              <w:autoSpaceDN/>
              <w:adjustRightInd/>
              <w:spacing w:after="33"/>
              <w:ind w:left="108" w:right="540"/>
              <w:textAlignment w:val="baseline"/>
              <w:rPr>
                <w:rFonts w:asciiTheme="minorHAnsi" w:hAnsiTheme="minorHAnsi" w:cs="Calibri"/>
                <w:bCs/>
                <w:spacing w:val="-4"/>
                <w:sz w:val="22"/>
                <w:szCs w:val="22"/>
              </w:rPr>
            </w:pPr>
            <w:r w:rsidRPr="00766B64">
              <w:rPr>
                <w:rFonts w:asciiTheme="minorHAnsi" w:hAnsiTheme="minorHAnsi" w:cs="Calibri"/>
                <w:bCs/>
                <w:spacing w:val="-4"/>
                <w:sz w:val="22"/>
                <w:szCs w:val="22"/>
              </w:rPr>
              <w:t xml:space="preserve">A complimentary </w:t>
            </w:r>
            <w:r w:rsidR="00DD30C3">
              <w:rPr>
                <w:rFonts w:asciiTheme="minorHAnsi" w:hAnsiTheme="minorHAnsi" w:cs="Calibri"/>
                <w:bCs/>
                <w:spacing w:val="-4"/>
                <w:sz w:val="22"/>
                <w:szCs w:val="22"/>
              </w:rPr>
              <w:t>evening</w:t>
            </w:r>
            <w:r w:rsidRPr="00766B64">
              <w:rPr>
                <w:rFonts w:asciiTheme="minorHAnsi" w:hAnsiTheme="minorHAnsi" w:cs="Calibri"/>
                <w:bCs/>
                <w:spacing w:val="-4"/>
                <w:sz w:val="22"/>
                <w:szCs w:val="22"/>
              </w:rPr>
              <w:t xml:space="preserve"> meal is available in the Hall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A2E6B9D" w14:textId="77777777" w:rsidR="00C104F5" w:rsidRPr="00766B64" w:rsidRDefault="00C104F5" w:rsidP="00C104F5">
            <w:pPr>
              <w:kinsoku w:val="0"/>
              <w:overflowPunct w:val="0"/>
              <w:autoSpaceDE/>
              <w:autoSpaceDN/>
              <w:adjustRightInd/>
              <w:spacing w:after="34"/>
              <w:ind w:left="108"/>
              <w:textAlignment w:val="baseline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1E34772" w14:textId="77777777" w:rsidR="00C104F5" w:rsidRPr="00C104F5" w:rsidRDefault="00C104F5" w:rsidP="006D17C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</w:tc>
      </w:tr>
      <w:tr w:rsidR="00C104F5" w:rsidRPr="00174CD7" w14:paraId="2C401F75" w14:textId="77777777" w:rsidTr="003A3951">
        <w:trPr>
          <w:trHeight w:hRule="exact" w:val="616"/>
        </w:trPr>
        <w:tc>
          <w:tcPr>
            <w:tcW w:w="1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DAB5" w14:textId="77777777" w:rsidR="00C104F5" w:rsidRPr="00174CD7" w:rsidRDefault="00C104F5" w:rsidP="00FB6AFA">
            <w:pPr>
              <w:kinsoku w:val="0"/>
              <w:overflowPunct w:val="0"/>
              <w:autoSpaceDE/>
              <w:autoSpaceDN/>
              <w:adjustRightInd/>
              <w:ind w:left="112"/>
              <w:textAlignment w:val="baseline"/>
              <w:rPr>
                <w:rFonts w:asciiTheme="minorHAnsi" w:hAnsiTheme="minorHAnsi" w:cs="Calibri"/>
                <w:sz w:val="22"/>
                <w:szCs w:val="22"/>
              </w:rPr>
            </w:pPr>
            <w:r w:rsidRPr="00C104F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Monday </w:t>
            </w:r>
            <w:r w:rsidR="001A1C9A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7</w:t>
            </w:r>
            <w:r w:rsidR="001A1C9A" w:rsidRPr="001A1C9A">
              <w:rPr>
                <w:rFonts w:asciiTheme="minorHAnsi" w:hAnsiTheme="minorHAns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1A1C9A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O</w:t>
            </w:r>
            <w:r w:rsidRPr="00C104F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ctober</w:t>
            </w:r>
          </w:p>
        </w:tc>
      </w:tr>
      <w:tr w:rsidR="00C614A9" w14:paraId="04593112" w14:textId="77777777" w:rsidTr="00706562">
        <w:trPr>
          <w:trHeight w:hRule="exact" w:val="3045"/>
        </w:trPr>
        <w:tc>
          <w:tcPr>
            <w:tcW w:w="15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</w:tcPr>
          <w:p w14:paraId="33038CD8" w14:textId="77777777" w:rsidR="00C614A9" w:rsidRPr="00400542" w:rsidRDefault="00C614A9" w:rsidP="00C614A9">
            <w:pPr>
              <w:tabs>
                <w:tab w:val="decimal" w:pos="262"/>
              </w:tabs>
              <w:kinsoku w:val="0"/>
              <w:overflowPunct w:val="0"/>
              <w:autoSpaceDE/>
              <w:autoSpaceDN/>
              <w:adjustRightInd/>
              <w:spacing w:after="826"/>
              <w:ind w:left="141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A3EFCEF" w14:textId="77777777" w:rsidR="00C614A9" w:rsidRPr="00400542" w:rsidRDefault="00C614A9" w:rsidP="00C614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0542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Pr="00400542">
              <w:rPr>
                <w:rFonts w:asciiTheme="minorHAnsi" w:hAnsiTheme="minorHAnsi" w:cstheme="minorHAnsi"/>
                <w:b/>
                <w:sz w:val="22"/>
                <w:szCs w:val="22"/>
              </w:rPr>
              <w:t>- 11.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45</w:t>
            </w:r>
          </w:p>
        </w:tc>
        <w:tc>
          <w:tcPr>
            <w:tcW w:w="2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D7A14B8" w14:textId="77777777" w:rsidR="00C614A9" w:rsidRPr="009634A9" w:rsidRDefault="00C614A9" w:rsidP="0020531F">
            <w:pPr>
              <w:ind w:left="129"/>
              <w:rPr>
                <w:rFonts w:asciiTheme="minorHAnsi" w:hAnsiTheme="minorHAnsi" w:cstheme="minorHAnsi"/>
                <w:sz w:val="22"/>
                <w:szCs w:val="22"/>
              </w:rPr>
            </w:pPr>
            <w:r w:rsidRPr="009634A9">
              <w:rPr>
                <w:rFonts w:asciiTheme="minorHAnsi" w:hAnsiTheme="minorHAnsi" w:cstheme="minorHAnsi"/>
                <w:sz w:val="22"/>
                <w:szCs w:val="22"/>
              </w:rPr>
              <w:t>An introduction to support available for students with disabilities</w:t>
            </w:r>
          </w:p>
        </w:tc>
        <w:tc>
          <w:tcPr>
            <w:tcW w:w="2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F79C403" w14:textId="77777777" w:rsidR="00C614A9" w:rsidRPr="009634A9" w:rsidRDefault="00C614A9" w:rsidP="00C614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4A9">
              <w:rPr>
                <w:rFonts w:asciiTheme="minorHAnsi" w:hAnsiTheme="minorHAnsi" w:cstheme="minorHAnsi"/>
                <w:sz w:val="22"/>
                <w:szCs w:val="22"/>
              </w:rPr>
              <w:t>Garden Quad Auditorium</w:t>
            </w:r>
          </w:p>
        </w:tc>
        <w:tc>
          <w:tcPr>
            <w:tcW w:w="32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D6199E1" w14:textId="5DA77345" w:rsidR="00C614A9" w:rsidRPr="009634A9" w:rsidRDefault="00706562" w:rsidP="00C614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06562">
              <w:rPr>
                <w:rFonts w:asciiTheme="minorHAnsi" w:hAnsiTheme="minorHAnsi" w:cstheme="minorHAnsi"/>
                <w:sz w:val="22"/>
                <w:szCs w:val="22"/>
              </w:rPr>
              <w:t>Mrs</w:t>
            </w:r>
            <w:proofErr w:type="spellEnd"/>
            <w:r w:rsidRPr="00706562">
              <w:rPr>
                <w:rFonts w:asciiTheme="minorHAnsi" w:hAnsiTheme="minorHAnsi" w:cstheme="minorHAnsi"/>
                <w:sz w:val="22"/>
                <w:szCs w:val="22"/>
              </w:rPr>
              <w:t xml:space="preserve"> Elaine Eastgate (College Disability Coordinator) and </w:t>
            </w:r>
            <w:proofErr w:type="spellStart"/>
            <w:r w:rsidRPr="00706562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  <w:proofErr w:type="spellEnd"/>
            <w:r w:rsidRPr="00706562">
              <w:rPr>
                <w:rFonts w:asciiTheme="minorHAnsi" w:hAnsiTheme="minorHAnsi" w:cstheme="minorHAnsi"/>
                <w:sz w:val="22"/>
                <w:szCs w:val="22"/>
              </w:rPr>
              <w:t xml:space="preserve"> Andy </w:t>
            </w:r>
            <w:proofErr w:type="spellStart"/>
            <w:r w:rsidRPr="00706562">
              <w:rPr>
                <w:rFonts w:asciiTheme="minorHAnsi" w:hAnsiTheme="minorHAnsi" w:cstheme="minorHAnsi"/>
                <w:sz w:val="22"/>
                <w:szCs w:val="22"/>
              </w:rPr>
              <w:t>Melhuish</w:t>
            </w:r>
            <w:proofErr w:type="spellEnd"/>
            <w:r w:rsidRPr="00706562">
              <w:rPr>
                <w:rFonts w:asciiTheme="minorHAnsi" w:hAnsiTheme="minorHAnsi" w:cstheme="minorHAnsi"/>
                <w:sz w:val="22"/>
                <w:szCs w:val="22"/>
              </w:rPr>
              <w:t xml:space="preserve"> from the University’s Disability Advisory Service (DAS) will provide an overview of what adjustments and study support are available for disabled students and how to access them. To include a Q&amp;A session. You will also have an opportunity to request a personal meeting.</w:t>
            </w:r>
          </w:p>
        </w:tc>
      </w:tr>
      <w:tr w:rsidR="00C614A9" w14:paraId="55697286" w14:textId="77777777" w:rsidTr="0020531F">
        <w:trPr>
          <w:trHeight w:hRule="exact" w:val="1242"/>
        </w:trPr>
        <w:tc>
          <w:tcPr>
            <w:tcW w:w="15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</w:tcPr>
          <w:p w14:paraId="6CBC3B54" w14:textId="77777777" w:rsidR="00C614A9" w:rsidRPr="00174CD7" w:rsidRDefault="00C614A9" w:rsidP="00C614A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C3D03C6" w14:textId="77777777" w:rsidR="00C614A9" w:rsidRPr="006E175C" w:rsidRDefault="00C614A9" w:rsidP="00C614A9">
            <w:pPr>
              <w:kinsoku w:val="0"/>
              <w:overflowPunct w:val="0"/>
              <w:autoSpaceDE/>
              <w:autoSpaceDN/>
              <w:adjustRightInd/>
              <w:spacing w:after="826"/>
              <w:textAlignment w:val="baseline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6E175C">
              <w:rPr>
                <w:rFonts w:asciiTheme="minorHAnsi" w:hAnsiTheme="minorHAnsi" w:cs="Calibri"/>
                <w:b/>
                <w:sz w:val="22"/>
                <w:szCs w:val="22"/>
              </w:rPr>
              <w:t>11.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45</w:t>
            </w:r>
            <w:r w:rsidRPr="006E175C">
              <w:rPr>
                <w:rFonts w:asciiTheme="minorHAnsi" w:hAnsiTheme="minorHAnsi" w:cs="Calibri"/>
                <w:b/>
                <w:sz w:val="22"/>
                <w:szCs w:val="22"/>
              </w:rPr>
              <w:t xml:space="preserve"> – 13.00</w:t>
            </w:r>
          </w:p>
        </w:tc>
        <w:tc>
          <w:tcPr>
            <w:tcW w:w="2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BC678F5" w14:textId="77777777" w:rsidR="00C614A9" w:rsidRPr="006A39F9" w:rsidRDefault="00C614A9" w:rsidP="00C614A9">
            <w:pPr>
              <w:kinsoku w:val="0"/>
              <w:overflowPunct w:val="0"/>
              <w:autoSpaceDE/>
              <w:autoSpaceDN/>
              <w:adjustRightInd/>
              <w:spacing w:after="826"/>
              <w:ind w:left="11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39F9">
              <w:rPr>
                <w:rFonts w:asciiTheme="minorHAnsi" w:hAnsiTheme="minorHAnsi" w:cstheme="minorHAnsi"/>
                <w:bCs/>
                <w:sz w:val="22"/>
                <w:szCs w:val="22"/>
              </w:rPr>
              <w:t>College department drop-in session</w:t>
            </w:r>
          </w:p>
        </w:tc>
        <w:tc>
          <w:tcPr>
            <w:tcW w:w="2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81B010F" w14:textId="77777777" w:rsidR="00C614A9" w:rsidRPr="006A39F9" w:rsidRDefault="00C614A9" w:rsidP="00C614A9">
            <w:pPr>
              <w:kinsoku w:val="0"/>
              <w:overflowPunct w:val="0"/>
              <w:autoSpaceDE/>
              <w:autoSpaceDN/>
              <w:adjustRightInd/>
              <w:spacing w:after="826"/>
              <w:ind w:left="11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A39F9">
              <w:rPr>
                <w:rFonts w:asciiTheme="minorHAnsi" w:hAnsiTheme="minorHAnsi" w:cstheme="minorHAnsi"/>
                <w:sz w:val="22"/>
                <w:szCs w:val="22"/>
              </w:rPr>
              <w:t>Marquee, Thomas White Quad</w:t>
            </w:r>
          </w:p>
        </w:tc>
        <w:tc>
          <w:tcPr>
            <w:tcW w:w="3259" w:type="dxa"/>
            <w:tcBorders>
              <w:top w:val="single" w:sz="5" w:space="0" w:color="auto"/>
              <w:left w:val="single" w:sz="5" w:space="0" w:color="auto"/>
              <w:bottom w:val="single" w:sz="24" w:space="0" w:color="auto"/>
              <w:right w:val="single" w:sz="5" w:space="0" w:color="auto"/>
            </w:tcBorders>
          </w:tcPr>
          <w:p w14:paraId="2F045CD0" w14:textId="77777777" w:rsidR="00C614A9" w:rsidRPr="006A39F9" w:rsidRDefault="00C614A9" w:rsidP="00C614A9">
            <w:pPr>
              <w:kinsoku w:val="0"/>
              <w:overflowPunct w:val="0"/>
              <w:autoSpaceDE/>
              <w:autoSpaceDN/>
              <w:adjustRightInd/>
              <w:spacing w:after="19"/>
              <w:ind w:left="108" w:right="360"/>
              <w:textAlignment w:val="baseline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6A39F9">
              <w:rPr>
                <w:rFonts w:asciiTheme="minorHAnsi" w:hAnsiTheme="minorHAnsi" w:cstheme="minorHAnsi"/>
                <w:sz w:val="22"/>
                <w:szCs w:val="22"/>
              </w:rPr>
              <w:t>Meet staff working in various parts of the College to hear about what they do and ask any questions you may have.</w:t>
            </w:r>
          </w:p>
        </w:tc>
      </w:tr>
      <w:tr w:rsidR="00400542" w:rsidRPr="00174CD7" w14:paraId="5350D61B" w14:textId="77777777" w:rsidTr="003A3951">
        <w:trPr>
          <w:trHeight w:hRule="exact" w:val="623"/>
        </w:trPr>
        <w:tc>
          <w:tcPr>
            <w:tcW w:w="11314" w:type="dxa"/>
            <w:gridSpan w:val="5"/>
            <w:tcBorders>
              <w:top w:val="single" w:sz="2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95B6C26" w14:textId="77777777" w:rsidR="00400542" w:rsidRPr="00C104F5" w:rsidRDefault="00400542" w:rsidP="00400542">
            <w:pPr>
              <w:kinsoku w:val="0"/>
              <w:overflowPunct w:val="0"/>
              <w:autoSpaceDE/>
              <w:autoSpaceDN/>
              <w:adjustRightInd/>
              <w:ind w:left="112"/>
              <w:textAlignment w:val="baseline"/>
              <w:rPr>
                <w:rFonts w:asciiTheme="minorHAnsi" w:hAnsiTheme="minorHAnsi" w:cs="Calibri"/>
                <w:sz w:val="24"/>
                <w:szCs w:val="24"/>
              </w:rPr>
            </w:pPr>
            <w:r w:rsidRPr="00706562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Wednesday 9</w:t>
            </w:r>
            <w:r w:rsidRPr="00706562">
              <w:rPr>
                <w:rFonts w:asciiTheme="minorHAnsi" w:hAnsiTheme="minorHAns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00706562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October</w:t>
            </w:r>
          </w:p>
        </w:tc>
      </w:tr>
      <w:tr w:rsidR="003A3951" w:rsidRPr="00174CD7" w14:paraId="704A752B" w14:textId="77777777" w:rsidTr="003A3951">
        <w:trPr>
          <w:trHeight w:hRule="exact" w:val="1439"/>
        </w:trPr>
        <w:tc>
          <w:tcPr>
            <w:tcW w:w="15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</w:tcPr>
          <w:p w14:paraId="5F329DA7" w14:textId="77777777" w:rsidR="003A3951" w:rsidRPr="00174CD7" w:rsidRDefault="003A3951" w:rsidP="003A3951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D6F353" w14:textId="77777777" w:rsidR="003A3951" w:rsidRPr="00174CD7" w:rsidRDefault="003A3951" w:rsidP="003A3951">
            <w:pPr>
              <w:tabs>
                <w:tab w:val="decimal" w:pos="246"/>
              </w:tabs>
              <w:kinsoku w:val="0"/>
              <w:overflowPunct w:val="0"/>
              <w:autoSpaceDE/>
              <w:autoSpaceDN/>
              <w:adjustRightInd/>
              <w:spacing w:after="826"/>
              <w:textAlignment w:val="baseline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9.30</w:t>
            </w:r>
            <w:r w:rsidR="002D4E6A">
              <w:rPr>
                <w:rFonts w:asciiTheme="minorHAnsi" w:hAnsiTheme="minorHAnsi" w:cs="Calibri"/>
                <w:b/>
                <w:sz w:val="22"/>
                <w:szCs w:val="22"/>
              </w:rPr>
              <w:t xml:space="preserve"> – 9.45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4180F5" w14:textId="77777777" w:rsidR="003A3951" w:rsidRPr="00174CD7" w:rsidRDefault="003A3951" w:rsidP="0020531F">
            <w:pPr>
              <w:kinsoku w:val="0"/>
              <w:overflowPunct w:val="0"/>
              <w:autoSpaceDE/>
              <w:autoSpaceDN/>
              <w:adjustRightInd/>
              <w:spacing w:after="826"/>
              <w:ind w:left="129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74CD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Welcome to St John’s College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FD0D9F" w14:textId="77777777" w:rsidR="003A3951" w:rsidRPr="008D2C4D" w:rsidRDefault="003A3951" w:rsidP="003A3951">
            <w:pPr>
              <w:kinsoku w:val="0"/>
              <w:overflowPunct w:val="0"/>
              <w:autoSpaceDE/>
              <w:autoSpaceDN/>
              <w:adjustRightInd/>
              <w:spacing w:after="826"/>
              <w:ind w:left="110"/>
              <w:textAlignment w:val="baseline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Garden Quad Auditorium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0065B3" w14:textId="77777777" w:rsidR="003A3951" w:rsidRPr="008D2C4D" w:rsidRDefault="003A3951" w:rsidP="003A3951">
            <w:pPr>
              <w:kinsoku w:val="0"/>
              <w:overflowPunct w:val="0"/>
              <w:autoSpaceDE/>
              <w:autoSpaceDN/>
              <w:adjustRightInd/>
              <w:spacing w:after="19"/>
              <w:ind w:left="138" w:right="468"/>
              <w:textAlignment w:val="baseline"/>
              <w:rPr>
                <w:rFonts w:asciiTheme="minorHAnsi" w:hAnsiTheme="minorHAnsi" w:cs="Calibri"/>
                <w:sz w:val="22"/>
                <w:szCs w:val="22"/>
              </w:rPr>
            </w:pPr>
            <w:r w:rsidRPr="008D2C4D">
              <w:rPr>
                <w:rFonts w:asciiTheme="minorHAnsi" w:hAnsiTheme="minorHAnsi" w:cs="Calibri"/>
                <w:sz w:val="22"/>
                <w:szCs w:val="22"/>
              </w:rPr>
              <w:t>The President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, Professor Dame Sue Black, </w:t>
            </w:r>
            <w:r w:rsidRPr="008D2C4D">
              <w:rPr>
                <w:rFonts w:asciiTheme="minorHAnsi" w:hAnsiTheme="minorHAnsi" w:cs="Calibri"/>
                <w:sz w:val="22"/>
                <w:szCs w:val="22"/>
              </w:rPr>
              <w:t xml:space="preserve">will welcome you to the College </w:t>
            </w:r>
            <w:r>
              <w:rPr>
                <w:rFonts w:asciiTheme="minorHAnsi" w:hAnsiTheme="minorHAnsi" w:cs="Calibri"/>
                <w:sz w:val="22"/>
                <w:szCs w:val="22"/>
              </w:rPr>
              <w:t>and p</w:t>
            </w:r>
            <w:r w:rsidRPr="008D2C4D">
              <w:rPr>
                <w:rFonts w:asciiTheme="minorHAnsi" w:hAnsiTheme="minorHAnsi" w:cs="Calibri"/>
                <w:sz w:val="22"/>
                <w:szCs w:val="22"/>
              </w:rPr>
              <w:t xml:space="preserve">rovide an introduction to </w:t>
            </w:r>
            <w:r>
              <w:rPr>
                <w:rFonts w:asciiTheme="minorHAnsi" w:hAnsiTheme="minorHAnsi" w:cs="Calibri"/>
                <w:sz w:val="22"/>
                <w:szCs w:val="22"/>
              </w:rPr>
              <w:t>our community</w:t>
            </w:r>
            <w:r w:rsidRPr="008D2C4D">
              <w:rPr>
                <w:rFonts w:asciiTheme="minorHAnsi" w:hAnsiTheme="minorHAnsi" w:cs="Calibri"/>
                <w:sz w:val="22"/>
                <w:szCs w:val="22"/>
              </w:rPr>
              <w:t xml:space="preserve">. </w:t>
            </w:r>
          </w:p>
        </w:tc>
      </w:tr>
      <w:tr w:rsidR="002D1C2C" w:rsidRPr="004E6EA5" w14:paraId="666445FA" w14:textId="77777777" w:rsidTr="00706562">
        <w:trPr>
          <w:trHeight w:hRule="exact" w:val="582"/>
        </w:trPr>
        <w:tc>
          <w:tcPr>
            <w:tcW w:w="15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</w:tcPr>
          <w:p w14:paraId="753D1049" w14:textId="77777777" w:rsidR="002D1C2C" w:rsidRPr="004E6EA5" w:rsidRDefault="002D1C2C" w:rsidP="005910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6A513" w14:textId="77777777" w:rsidR="002D1C2C" w:rsidRDefault="002D1C2C" w:rsidP="005910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10.45 – 11.45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179AC1" w14:textId="77777777" w:rsidR="002D1C2C" w:rsidRPr="004E6EA5" w:rsidRDefault="002D1C2C" w:rsidP="005910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Welfare and an Introduction to self-care as a student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A4B88" w14:textId="25374EFB" w:rsidR="002D1C2C" w:rsidRDefault="002D1C2C" w:rsidP="00591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Garden Quad </w:t>
            </w:r>
          </w:p>
          <w:p w14:paraId="3A989137" w14:textId="16D85BE3" w:rsidR="003B0CC6" w:rsidRDefault="003B0CC6" w:rsidP="00591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6562">
              <w:rPr>
                <w:rFonts w:asciiTheme="minorHAnsi" w:hAnsiTheme="minorHAnsi" w:cstheme="minorHAnsi"/>
                <w:sz w:val="22"/>
                <w:szCs w:val="22"/>
              </w:rPr>
              <w:t>Auditorium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07C02D" w14:textId="77777777" w:rsidR="002D1C2C" w:rsidRDefault="002D1C2C" w:rsidP="00591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 introduction from the Head of Student Wellbeing,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Hanne Clark, and members of the College.</w:t>
            </w:r>
          </w:p>
        </w:tc>
      </w:tr>
      <w:tr w:rsidR="002D4E6A" w:rsidRPr="004E6EA5" w14:paraId="6F843F79" w14:textId="77777777" w:rsidTr="00706562">
        <w:trPr>
          <w:trHeight w:hRule="exact" w:val="1291"/>
        </w:trPr>
        <w:tc>
          <w:tcPr>
            <w:tcW w:w="15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</w:tcPr>
          <w:p w14:paraId="2FDD7A89" w14:textId="77777777" w:rsidR="002D4E6A" w:rsidRPr="004E6EA5" w:rsidRDefault="002D4E6A" w:rsidP="002D4E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B2B721" w14:textId="77777777" w:rsidR="002D4E6A" w:rsidRPr="004E6EA5" w:rsidRDefault="002D4E6A" w:rsidP="002D4E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6EA5">
              <w:rPr>
                <w:rFonts w:asciiTheme="minorHAnsi" w:hAnsiTheme="minorHAnsi" w:cstheme="minorHAnsi"/>
                <w:b/>
                <w:sz w:val="22"/>
                <w:szCs w:val="22"/>
              </w:rPr>
              <w:t>12.15 – 1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4E6EA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85345" w14:textId="77777777" w:rsidR="002D4E6A" w:rsidRPr="004E6EA5" w:rsidRDefault="002D4E6A" w:rsidP="002D4E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6EA5">
              <w:rPr>
                <w:rFonts w:asciiTheme="minorHAnsi" w:hAnsiTheme="minorHAnsi" w:cstheme="minorHAnsi"/>
                <w:b/>
                <w:sz w:val="22"/>
                <w:szCs w:val="22"/>
              </w:rPr>
              <w:t>An introduction to St John’s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0F2F38" w14:textId="77777777" w:rsidR="002D4E6A" w:rsidRPr="004E6EA5" w:rsidRDefault="002D4E6A" w:rsidP="002D4E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EA5">
              <w:rPr>
                <w:rFonts w:asciiTheme="minorHAnsi" w:hAnsiTheme="minorHAnsi" w:cstheme="minorHAnsi"/>
                <w:sz w:val="22"/>
                <w:szCs w:val="22"/>
              </w:rPr>
              <w:t>Garden Quad Auditorium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93572D" w14:textId="77777777" w:rsidR="002D4E6A" w:rsidRPr="004E6EA5" w:rsidRDefault="002D4E6A" w:rsidP="002D4E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EA5">
              <w:rPr>
                <w:rFonts w:asciiTheme="minorHAnsi" w:hAnsiTheme="minorHAnsi" w:cstheme="minorHAnsi"/>
                <w:sz w:val="22"/>
                <w:szCs w:val="22"/>
              </w:rPr>
              <w:t xml:space="preserve">Senior </w:t>
            </w:r>
            <w:r w:rsidRPr="008B2BC6">
              <w:rPr>
                <w:rFonts w:asciiTheme="minorHAnsi" w:hAnsiTheme="minorHAnsi" w:cstheme="minorHAnsi"/>
                <w:sz w:val="22"/>
                <w:szCs w:val="22"/>
              </w:rPr>
              <w:t xml:space="preserve">Tutor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B2BC6">
              <w:rPr>
                <w:rFonts w:asciiTheme="minorHAnsi" w:hAnsiTheme="minorHAnsi" w:cstheme="minorHAnsi"/>
                <w:sz w:val="22"/>
                <w:szCs w:val="22"/>
              </w:rPr>
              <w:t>Dr Matthew Nicholls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B2BC6">
              <w:rPr>
                <w:rFonts w:asciiTheme="minorHAnsi" w:hAnsiTheme="minorHAnsi" w:cstheme="minorHAnsi"/>
                <w:sz w:val="22"/>
                <w:szCs w:val="22"/>
              </w:rPr>
              <w:t xml:space="preserve">, Fellow for Graduates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B2BC6">
              <w:rPr>
                <w:rFonts w:asciiTheme="minorHAnsi" w:hAnsiTheme="minorHAnsi" w:cstheme="minorHAnsi"/>
                <w:sz w:val="22"/>
                <w:szCs w:val="22"/>
              </w:rPr>
              <w:t>Prof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essor</w:t>
            </w:r>
            <w:r w:rsidRPr="008B2BC6">
              <w:rPr>
                <w:rFonts w:asciiTheme="minorHAnsi" w:hAnsiTheme="minorHAnsi" w:cstheme="minorHAnsi"/>
                <w:sz w:val="22"/>
                <w:szCs w:val="22"/>
              </w:rPr>
              <w:t xml:space="preserve"> Barry Murnane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B2BC6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4E6EA5">
              <w:rPr>
                <w:rFonts w:asciiTheme="minorHAnsi" w:hAnsiTheme="minorHAnsi" w:cstheme="minorHAnsi"/>
                <w:sz w:val="22"/>
                <w:szCs w:val="22"/>
              </w:rPr>
              <w:t xml:space="preserve">Graduate Officer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6EA5">
              <w:rPr>
                <w:rFonts w:asciiTheme="minorHAnsi" w:hAnsiTheme="minorHAnsi" w:cstheme="minorHAnsi"/>
                <w:sz w:val="22"/>
                <w:szCs w:val="22"/>
              </w:rPr>
              <w:t xml:space="preserve">Caroline </w:t>
            </w:r>
            <w:proofErr w:type="spellStart"/>
            <w:r w:rsidRPr="004E6EA5">
              <w:rPr>
                <w:rFonts w:asciiTheme="minorHAnsi" w:hAnsiTheme="minorHAnsi" w:cstheme="minorHAnsi"/>
                <w:sz w:val="22"/>
                <w:szCs w:val="22"/>
              </w:rPr>
              <w:t>Lordan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4E6E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D4E6A" w:rsidRPr="003A6F95" w14:paraId="37CFD001" w14:textId="77777777" w:rsidTr="003A3951">
        <w:trPr>
          <w:trHeight w:hRule="exact" w:val="623"/>
        </w:trPr>
        <w:tc>
          <w:tcPr>
            <w:tcW w:w="15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F83F4E6" w14:textId="77777777" w:rsidR="002D4E6A" w:rsidRPr="007674EC" w:rsidRDefault="002D4E6A" w:rsidP="002D4E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45703C8" w14:textId="77777777" w:rsidR="002D4E6A" w:rsidRPr="004E6EA5" w:rsidRDefault="002D4E6A" w:rsidP="002D4E6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4E6EA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E6EA5">
              <w:rPr>
                <w:rFonts w:asciiTheme="minorHAnsi" w:hAnsiTheme="minorHAnsi" w:cstheme="minorHAnsi"/>
                <w:sz w:val="22"/>
                <w:szCs w:val="22"/>
              </w:rPr>
              <w:t xml:space="preserve">.15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4E6EA5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  <w:tc>
          <w:tcPr>
            <w:tcW w:w="2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938DC88" w14:textId="77777777" w:rsidR="002D4E6A" w:rsidRPr="004E6EA5" w:rsidRDefault="002D4E6A" w:rsidP="002D4E6A">
            <w:pPr>
              <w:ind w:left="1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Sandwich lunch</w:t>
            </w:r>
          </w:p>
        </w:tc>
        <w:tc>
          <w:tcPr>
            <w:tcW w:w="2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571352E" w14:textId="77777777" w:rsidR="002D4E6A" w:rsidRPr="004E6EA5" w:rsidRDefault="002D4E6A" w:rsidP="002D4E6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Garden Quad Reception Room</w:t>
            </w:r>
          </w:p>
        </w:tc>
        <w:tc>
          <w:tcPr>
            <w:tcW w:w="32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3121582" w14:textId="77777777" w:rsidR="002D4E6A" w:rsidRPr="004E6EA5" w:rsidRDefault="002D4E6A" w:rsidP="002D4E6A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E6A" w:rsidRPr="00174CD7" w14:paraId="3CBA7150" w14:textId="77777777" w:rsidTr="003A3951">
        <w:trPr>
          <w:trHeight w:hRule="exact" w:val="1215"/>
        </w:trPr>
        <w:tc>
          <w:tcPr>
            <w:tcW w:w="15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A6B7D8C" w14:textId="77777777" w:rsidR="002D4E6A" w:rsidRPr="00C7059E" w:rsidRDefault="002D4E6A" w:rsidP="002D4E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8BC2CC4" w14:textId="77777777" w:rsidR="002D4E6A" w:rsidRPr="00C7059E" w:rsidRDefault="002D4E6A" w:rsidP="002D4E6A">
            <w:pPr>
              <w:ind w:left="11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059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14.00 – 14.45</w:t>
            </w:r>
          </w:p>
        </w:tc>
        <w:tc>
          <w:tcPr>
            <w:tcW w:w="2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60E2AED" w14:textId="77777777" w:rsidR="002D4E6A" w:rsidRPr="00C7059E" w:rsidRDefault="002D4E6A" w:rsidP="002D4E6A">
            <w:pPr>
              <w:ind w:left="127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059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Health &amp; Safety</w:t>
            </w:r>
          </w:p>
        </w:tc>
        <w:tc>
          <w:tcPr>
            <w:tcW w:w="2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891AA21" w14:textId="77777777" w:rsidR="002D4E6A" w:rsidRPr="00C7059E" w:rsidRDefault="002D4E6A" w:rsidP="002D4E6A">
            <w:pPr>
              <w:ind w:left="1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05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Garden Quad Auditorium</w:t>
            </w:r>
          </w:p>
        </w:tc>
        <w:tc>
          <w:tcPr>
            <w:tcW w:w="32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7387A59" w14:textId="77777777" w:rsidR="002D4E6A" w:rsidRPr="00C7059E" w:rsidRDefault="002D4E6A" w:rsidP="002D4E6A">
            <w:pPr>
              <w:ind w:left="10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05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presentation on health and safety in College, including important information about Fire safety, followed by a Q&amp;A session.</w:t>
            </w:r>
          </w:p>
        </w:tc>
      </w:tr>
      <w:tr w:rsidR="002D4E6A" w:rsidRPr="00174CD7" w14:paraId="0CA17352" w14:textId="77777777" w:rsidTr="003A3951">
        <w:trPr>
          <w:trHeight w:hRule="exact" w:val="849"/>
        </w:trPr>
        <w:tc>
          <w:tcPr>
            <w:tcW w:w="15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799E0C1" w14:textId="77777777" w:rsidR="002D4E6A" w:rsidRPr="00C7059E" w:rsidRDefault="002D4E6A" w:rsidP="002D4E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1" w:name="_Hlk171078524"/>
          </w:p>
        </w:tc>
        <w:tc>
          <w:tcPr>
            <w:tcW w:w="1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5502C06" w14:textId="77777777" w:rsidR="002D4E6A" w:rsidRPr="00C7059E" w:rsidRDefault="002D4E6A" w:rsidP="002D4E6A">
            <w:pPr>
              <w:ind w:left="11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15</w:t>
            </w:r>
            <w:r w:rsidRPr="00C7059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.00 –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16</w:t>
            </w:r>
            <w:r w:rsidRPr="00C7059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.15</w:t>
            </w:r>
          </w:p>
        </w:tc>
        <w:tc>
          <w:tcPr>
            <w:tcW w:w="2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FB5A8D7" w14:textId="77777777" w:rsidR="002D4E6A" w:rsidRPr="00C7059E" w:rsidRDefault="002D4E6A" w:rsidP="002D4E6A">
            <w:pPr>
              <w:ind w:left="127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059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Appropriate </w:t>
            </w:r>
            <w:proofErr w:type="spellStart"/>
            <w:r w:rsidRPr="00C7059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behaviours</w:t>
            </w:r>
            <w:proofErr w:type="spellEnd"/>
            <w:r w:rsidRPr="00C7059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&amp; consent workshop</w:t>
            </w:r>
          </w:p>
        </w:tc>
        <w:tc>
          <w:tcPr>
            <w:tcW w:w="2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71AFE98" w14:textId="77777777" w:rsidR="002D4E6A" w:rsidRPr="00706562" w:rsidRDefault="002D4E6A" w:rsidP="002D4E6A">
            <w:pPr>
              <w:ind w:left="1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65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Garden Quad Auditorium</w:t>
            </w:r>
          </w:p>
        </w:tc>
        <w:tc>
          <w:tcPr>
            <w:tcW w:w="32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1A5F9CB" w14:textId="77777777" w:rsidR="002D4E6A" w:rsidRPr="00C7059E" w:rsidRDefault="002D4E6A" w:rsidP="002D4E6A">
            <w:pPr>
              <w:ind w:left="10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05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 introduction to aspects of consent.</w:t>
            </w:r>
          </w:p>
          <w:p w14:paraId="276C9BCB" w14:textId="77777777" w:rsidR="002D4E6A" w:rsidRPr="00C7059E" w:rsidRDefault="002D4E6A" w:rsidP="002D4E6A">
            <w:pPr>
              <w:ind w:left="108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bookmarkEnd w:id="1"/>
      <w:tr w:rsidR="00706562" w:rsidRPr="00174CD7" w14:paraId="5E2B0067" w14:textId="77777777" w:rsidTr="003A3951">
        <w:trPr>
          <w:trHeight w:hRule="exact" w:val="849"/>
        </w:trPr>
        <w:tc>
          <w:tcPr>
            <w:tcW w:w="15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62E5F5D" w14:textId="5B2E19CE" w:rsidR="00706562" w:rsidRPr="00C7059E" w:rsidRDefault="00706562" w:rsidP="0070656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C0D4A5F" w14:textId="2CD4EB1B" w:rsidR="00706562" w:rsidRPr="00706562" w:rsidRDefault="00706562" w:rsidP="00706562">
            <w:pPr>
              <w:ind w:left="11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65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16.30 – 17.30 </w:t>
            </w:r>
          </w:p>
        </w:tc>
        <w:tc>
          <w:tcPr>
            <w:tcW w:w="2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4EB2BAE" w14:textId="029E5454" w:rsidR="00706562" w:rsidRPr="00706562" w:rsidRDefault="00706562" w:rsidP="00706562">
            <w:pPr>
              <w:ind w:left="127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6562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Challenging racial bias and racism</w:t>
            </w:r>
          </w:p>
        </w:tc>
        <w:tc>
          <w:tcPr>
            <w:tcW w:w="2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CF76DC7" w14:textId="0F15D2B7" w:rsidR="00706562" w:rsidRPr="00706562" w:rsidRDefault="00706562" w:rsidP="00706562">
            <w:pPr>
              <w:ind w:left="11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6562">
              <w:rPr>
                <w:rFonts w:asciiTheme="minorHAnsi" w:hAnsiTheme="minorHAnsi" w:cstheme="minorHAnsi"/>
                <w:sz w:val="22"/>
                <w:szCs w:val="22"/>
              </w:rPr>
              <w:t>Garden Quad Reception Room</w:t>
            </w:r>
          </w:p>
        </w:tc>
        <w:tc>
          <w:tcPr>
            <w:tcW w:w="32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34172CD" w14:textId="77777777" w:rsidR="00706562" w:rsidRPr="00706562" w:rsidRDefault="00706562" w:rsidP="00706562">
            <w:pPr>
              <w:kinsoku w:val="0"/>
              <w:overflowPunct w:val="0"/>
              <w:autoSpaceDE/>
              <w:autoSpaceDN/>
              <w:adjustRightInd/>
              <w:spacing w:after="5"/>
              <w:ind w:left="108" w:right="142"/>
              <w:textAlignment w:val="baseline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70656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Interactive workshop on living in St John’s diverse community. </w:t>
            </w:r>
          </w:p>
          <w:p w14:paraId="6B3B54A4" w14:textId="77777777" w:rsidR="00706562" w:rsidRPr="00706562" w:rsidRDefault="00706562" w:rsidP="00706562">
            <w:pPr>
              <w:ind w:left="10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06562" w:rsidRPr="00174CD7" w14:paraId="60F53FA2" w14:textId="77777777" w:rsidTr="003A3951">
        <w:trPr>
          <w:trHeight w:hRule="exact" w:val="535"/>
        </w:trPr>
        <w:tc>
          <w:tcPr>
            <w:tcW w:w="11314" w:type="dxa"/>
            <w:gridSpan w:val="5"/>
            <w:tcBorders>
              <w:top w:val="single" w:sz="19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0F84ED6" w14:textId="77777777" w:rsidR="00706562" w:rsidRPr="00C104F5" w:rsidRDefault="00706562" w:rsidP="00706562">
            <w:pPr>
              <w:kinsoku w:val="0"/>
              <w:overflowPunct w:val="0"/>
              <w:autoSpaceDE/>
              <w:autoSpaceDN/>
              <w:adjustRightInd/>
              <w:ind w:left="141"/>
              <w:textAlignment w:val="baseline"/>
              <w:rPr>
                <w:rFonts w:asciiTheme="minorHAnsi" w:hAnsiTheme="minorHAnsi" w:cs="Calibri"/>
                <w:sz w:val="24"/>
                <w:szCs w:val="24"/>
              </w:rPr>
            </w:pPr>
            <w:r w:rsidRPr="003A395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Monday 14</w:t>
            </w:r>
            <w:r w:rsidRPr="003A3951">
              <w:rPr>
                <w:rFonts w:asciiTheme="minorHAnsi" w:hAnsiTheme="minorHAns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003A395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October</w:t>
            </w:r>
          </w:p>
        </w:tc>
      </w:tr>
      <w:tr w:rsidR="00706562" w:rsidRPr="00174CD7" w14:paraId="375CFBC8" w14:textId="77777777" w:rsidTr="0020531F">
        <w:trPr>
          <w:trHeight w:hRule="exact" w:val="604"/>
        </w:trPr>
        <w:tc>
          <w:tcPr>
            <w:tcW w:w="1532" w:type="dxa"/>
            <w:tcBorders>
              <w:top w:val="single" w:sz="4" w:space="0" w:color="auto"/>
              <w:left w:val="single" w:sz="5" w:space="0" w:color="auto"/>
              <w:bottom w:val="single" w:sz="24" w:space="0" w:color="auto"/>
              <w:right w:val="single" w:sz="5" w:space="0" w:color="auto"/>
            </w:tcBorders>
          </w:tcPr>
          <w:p w14:paraId="3B97062A" w14:textId="77777777" w:rsidR="00706562" w:rsidRPr="003A6F95" w:rsidRDefault="00706562" w:rsidP="007065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5" w:space="0" w:color="auto"/>
              <w:bottom w:val="single" w:sz="24" w:space="0" w:color="auto"/>
              <w:right w:val="single" w:sz="5" w:space="0" w:color="auto"/>
            </w:tcBorders>
          </w:tcPr>
          <w:p w14:paraId="2BD44AB5" w14:textId="77777777" w:rsidR="00706562" w:rsidRPr="003A6F95" w:rsidRDefault="00706562" w:rsidP="00706562">
            <w:pPr>
              <w:ind w:left="14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17.30-19.00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5" w:space="0" w:color="auto"/>
              <w:bottom w:val="single" w:sz="24" w:space="0" w:color="auto"/>
              <w:right w:val="single" w:sz="5" w:space="0" w:color="auto"/>
            </w:tcBorders>
          </w:tcPr>
          <w:p w14:paraId="0A42C63E" w14:textId="77777777" w:rsidR="00706562" w:rsidRPr="003A6F95" w:rsidRDefault="00706562" w:rsidP="00706562">
            <w:pPr>
              <w:ind w:left="1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Welcome Drinks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5" w:space="0" w:color="auto"/>
              <w:bottom w:val="single" w:sz="24" w:space="0" w:color="auto"/>
              <w:right w:val="single" w:sz="5" w:space="0" w:color="auto"/>
            </w:tcBorders>
          </w:tcPr>
          <w:p w14:paraId="3EBBECC0" w14:textId="77777777" w:rsidR="00706562" w:rsidRPr="003A6F95" w:rsidRDefault="00706562" w:rsidP="00706562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 Giles House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5" w:space="0" w:color="auto"/>
              <w:bottom w:val="single" w:sz="24" w:space="0" w:color="auto"/>
              <w:right w:val="single" w:sz="5" w:space="0" w:color="auto"/>
            </w:tcBorders>
          </w:tcPr>
          <w:p w14:paraId="4A764C61" w14:textId="77777777" w:rsidR="00706562" w:rsidRPr="00690AE6" w:rsidRDefault="00706562" w:rsidP="00706562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6562" w:rsidRPr="00174CD7" w14:paraId="35FC6464" w14:textId="77777777" w:rsidTr="00DD2431">
        <w:trPr>
          <w:trHeight w:hRule="exact" w:val="556"/>
        </w:trPr>
        <w:tc>
          <w:tcPr>
            <w:tcW w:w="113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533F9A2" w14:textId="77777777" w:rsidR="00706562" w:rsidRPr="00690AE6" w:rsidRDefault="00706562" w:rsidP="00706562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Wednesday 16</w:t>
            </w:r>
            <w:r w:rsidRPr="00700556">
              <w:rPr>
                <w:rFonts w:asciiTheme="minorHAnsi" w:hAnsiTheme="minorHAnsi" w:cs="Calibr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</w:t>
            </w:r>
            <w:r w:rsidRPr="00C104F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October</w:t>
            </w:r>
          </w:p>
        </w:tc>
      </w:tr>
      <w:tr w:rsidR="00706562" w:rsidRPr="00174CD7" w14:paraId="20BF70D9" w14:textId="77777777" w:rsidTr="00DD2431">
        <w:trPr>
          <w:trHeight w:hRule="exact" w:val="862"/>
        </w:trPr>
        <w:tc>
          <w:tcPr>
            <w:tcW w:w="15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EA40E12" w14:textId="77777777" w:rsidR="00706562" w:rsidRPr="003A6F95" w:rsidRDefault="00706562" w:rsidP="007065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6BC95CA" w14:textId="77777777" w:rsidR="00706562" w:rsidRPr="003A6F95" w:rsidRDefault="00706562" w:rsidP="00706562">
            <w:pPr>
              <w:ind w:left="14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19.00</w:t>
            </w:r>
          </w:p>
        </w:tc>
        <w:tc>
          <w:tcPr>
            <w:tcW w:w="2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BCB4AA2" w14:textId="77777777" w:rsidR="00706562" w:rsidRPr="003A6F95" w:rsidRDefault="00706562" w:rsidP="00706562">
            <w:pPr>
              <w:ind w:left="1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 Graduates Welcome Dinner</w:t>
            </w:r>
          </w:p>
        </w:tc>
        <w:tc>
          <w:tcPr>
            <w:tcW w:w="2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0FB2A66" w14:textId="77777777" w:rsidR="00706562" w:rsidRPr="003A6F95" w:rsidRDefault="00706562" w:rsidP="00706562">
            <w:pPr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President’s Lodgings &amp; Hall</w:t>
            </w:r>
          </w:p>
        </w:tc>
        <w:tc>
          <w:tcPr>
            <w:tcW w:w="32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E968D81" w14:textId="77777777" w:rsidR="00706562" w:rsidRPr="003A6F95" w:rsidRDefault="00706562" w:rsidP="00706562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8E65B" w14:textId="77777777" w:rsidR="00933ED6" w:rsidRDefault="00933ED6" w:rsidP="00174CD7">
      <w:pPr>
        <w:rPr>
          <w:rFonts w:asciiTheme="minorHAnsi" w:hAnsiTheme="minorHAnsi"/>
          <w:sz w:val="22"/>
          <w:szCs w:val="22"/>
        </w:rPr>
      </w:pPr>
    </w:p>
    <w:p w14:paraId="4C8A33BC" w14:textId="77777777" w:rsidR="00BF73A4" w:rsidRDefault="00BF73A4">
      <w:pPr>
        <w:widowControl/>
        <w:autoSpaceDE/>
        <w:autoSpaceDN/>
        <w:adjustRightInd/>
        <w:spacing w:after="200" w:line="276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bookmarkStart w:id="2" w:name="_Hlk168048893"/>
      <w:r w:rsidRPr="00BF73A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Bodleian Library induction</w:t>
      </w:r>
      <w:r w:rsidR="0020531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: </w:t>
      </w:r>
      <w:r w:rsidR="0020531F" w:rsidRPr="0020531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Webinar sessions on </w:t>
      </w:r>
      <w:hyperlink r:id="rId12" w:history="1">
        <w:r w:rsidR="0020531F" w:rsidRPr="0020531F">
          <w:rPr>
            <w:rStyle w:val="Hyperlink"/>
            <w:rFonts w:asciiTheme="minorHAnsi" w:eastAsia="Times New Roman" w:hAnsiTheme="minorHAnsi" w:cstheme="minorHAnsi"/>
            <w:b/>
            <w:bCs/>
            <w:sz w:val="24"/>
            <w:szCs w:val="24"/>
          </w:rPr>
          <w:t>Teams</w:t>
        </w:r>
      </w:hyperlink>
      <w:r w:rsidR="0020531F" w:rsidRPr="0020531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20531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as below</w:t>
      </w:r>
      <w:r w:rsidR="00D4112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:</w:t>
      </w:r>
    </w:p>
    <w:p w14:paraId="6CEF84BE" w14:textId="77777777" w:rsidR="00F563CC" w:rsidRPr="00F563CC" w:rsidRDefault="00F563CC" w:rsidP="00F563CC">
      <w:pPr>
        <w:rPr>
          <w:rFonts w:asciiTheme="minorHAnsi" w:hAnsiTheme="minorHAnsi" w:cstheme="minorBidi"/>
          <w:b/>
          <w:bCs/>
          <w:sz w:val="24"/>
          <w:szCs w:val="24"/>
          <w:lang w:val="en-GB" w:eastAsia="en-US"/>
        </w:rPr>
      </w:pPr>
      <w:r w:rsidRPr="00F563CC">
        <w:rPr>
          <w:rFonts w:asciiTheme="minorHAnsi" w:hAnsiTheme="minorHAnsi" w:cstheme="minorBidi"/>
          <w:b/>
          <w:bCs/>
          <w:sz w:val="24"/>
          <w:szCs w:val="24"/>
          <w:lang w:val="en-GB" w:eastAsia="en-US"/>
        </w:rPr>
        <w:t>Wednesday 9 October</w:t>
      </w:r>
    </w:p>
    <w:p w14:paraId="3BC457DF" w14:textId="77777777" w:rsidR="00F563CC" w:rsidRPr="00F563CC" w:rsidRDefault="00F563CC" w:rsidP="00F563CC">
      <w:pPr>
        <w:rPr>
          <w:rFonts w:asciiTheme="minorHAnsi" w:hAnsiTheme="minorHAnsi" w:cstheme="minorBidi"/>
          <w:bCs/>
          <w:sz w:val="24"/>
          <w:szCs w:val="24"/>
          <w:lang w:val="en-GB" w:eastAsia="en-US"/>
        </w:rPr>
      </w:pPr>
      <w:r w:rsidRPr="00F563CC">
        <w:rPr>
          <w:rFonts w:asciiTheme="minorHAnsi" w:hAnsiTheme="minorHAnsi" w:cstheme="minorBidi"/>
          <w:bCs/>
          <w:sz w:val="24"/>
          <w:szCs w:val="24"/>
          <w:lang w:val="en-GB" w:eastAsia="en-US"/>
        </w:rPr>
        <w:t>15:00-15:30</w:t>
      </w:r>
    </w:p>
    <w:p w14:paraId="766BE0BF" w14:textId="77777777" w:rsidR="00F563CC" w:rsidRPr="00F563CC" w:rsidRDefault="00F563CC" w:rsidP="00F563CC">
      <w:pPr>
        <w:rPr>
          <w:rFonts w:asciiTheme="minorHAnsi" w:hAnsiTheme="minorHAnsi" w:cstheme="minorBidi"/>
          <w:bCs/>
          <w:sz w:val="24"/>
          <w:szCs w:val="24"/>
          <w:lang w:val="en-GB" w:eastAsia="en-US"/>
        </w:rPr>
      </w:pPr>
      <w:r w:rsidRPr="00F563CC">
        <w:rPr>
          <w:rFonts w:asciiTheme="minorHAnsi" w:hAnsiTheme="minorHAnsi" w:cstheme="minorBidi"/>
          <w:bCs/>
          <w:sz w:val="24"/>
          <w:szCs w:val="24"/>
          <w:lang w:val="en-GB" w:eastAsia="en-US"/>
        </w:rPr>
        <w:t>16:15-16:45</w:t>
      </w:r>
    </w:p>
    <w:p w14:paraId="2399FE51" w14:textId="77777777" w:rsidR="00F563CC" w:rsidRPr="00F563CC" w:rsidRDefault="00F563CC" w:rsidP="00F563CC">
      <w:pPr>
        <w:rPr>
          <w:rFonts w:asciiTheme="minorHAnsi" w:hAnsiTheme="minorHAnsi" w:cstheme="minorBidi"/>
          <w:b/>
          <w:bCs/>
          <w:sz w:val="24"/>
          <w:szCs w:val="24"/>
          <w:lang w:val="en-GB" w:eastAsia="en-US"/>
        </w:rPr>
      </w:pPr>
      <w:r w:rsidRPr="00F563CC">
        <w:rPr>
          <w:rFonts w:asciiTheme="minorHAnsi" w:hAnsiTheme="minorHAnsi" w:cstheme="minorBidi"/>
          <w:b/>
          <w:bCs/>
          <w:sz w:val="24"/>
          <w:szCs w:val="24"/>
          <w:lang w:val="en-GB" w:eastAsia="en-US"/>
        </w:rPr>
        <w:t> </w:t>
      </w:r>
    </w:p>
    <w:p w14:paraId="65BE37E0" w14:textId="77777777" w:rsidR="00F563CC" w:rsidRPr="00F563CC" w:rsidRDefault="00F563CC" w:rsidP="00F563CC">
      <w:pPr>
        <w:rPr>
          <w:rFonts w:asciiTheme="minorHAnsi" w:hAnsiTheme="minorHAnsi" w:cstheme="minorBidi"/>
          <w:b/>
          <w:bCs/>
          <w:sz w:val="24"/>
          <w:szCs w:val="24"/>
          <w:lang w:val="en-GB" w:eastAsia="en-US"/>
        </w:rPr>
      </w:pPr>
      <w:r w:rsidRPr="00F563CC">
        <w:rPr>
          <w:rFonts w:asciiTheme="minorHAnsi" w:hAnsiTheme="minorHAnsi" w:cstheme="minorBidi"/>
          <w:b/>
          <w:bCs/>
          <w:sz w:val="24"/>
          <w:szCs w:val="24"/>
          <w:lang w:val="en-GB" w:eastAsia="en-US"/>
        </w:rPr>
        <w:t>Thursday 10 October</w:t>
      </w:r>
    </w:p>
    <w:p w14:paraId="4D726D08" w14:textId="77777777" w:rsidR="00F563CC" w:rsidRPr="00F563CC" w:rsidRDefault="00F563CC" w:rsidP="00F563CC">
      <w:pPr>
        <w:rPr>
          <w:rFonts w:asciiTheme="minorHAnsi" w:hAnsiTheme="minorHAnsi" w:cstheme="minorBidi"/>
          <w:bCs/>
          <w:sz w:val="24"/>
          <w:szCs w:val="24"/>
          <w:lang w:val="en-GB" w:eastAsia="en-US"/>
        </w:rPr>
      </w:pPr>
      <w:r w:rsidRPr="00F563CC">
        <w:rPr>
          <w:rFonts w:asciiTheme="minorHAnsi" w:hAnsiTheme="minorHAnsi" w:cstheme="minorBidi"/>
          <w:bCs/>
          <w:sz w:val="24"/>
          <w:szCs w:val="24"/>
          <w:lang w:val="en-GB" w:eastAsia="en-US"/>
        </w:rPr>
        <w:t>09:15-09:45</w:t>
      </w:r>
    </w:p>
    <w:p w14:paraId="39CDB1E2" w14:textId="77777777" w:rsidR="00F563CC" w:rsidRPr="00F563CC" w:rsidRDefault="00F563CC" w:rsidP="00F563CC">
      <w:pPr>
        <w:rPr>
          <w:rFonts w:asciiTheme="minorHAnsi" w:hAnsiTheme="minorHAnsi" w:cstheme="minorBidi"/>
          <w:bCs/>
          <w:sz w:val="24"/>
          <w:szCs w:val="24"/>
          <w:lang w:val="en-GB" w:eastAsia="en-US"/>
        </w:rPr>
      </w:pPr>
      <w:r w:rsidRPr="00F563CC">
        <w:rPr>
          <w:rFonts w:asciiTheme="minorHAnsi" w:hAnsiTheme="minorHAnsi" w:cstheme="minorBidi"/>
          <w:bCs/>
          <w:sz w:val="24"/>
          <w:szCs w:val="24"/>
          <w:lang w:val="en-GB" w:eastAsia="en-US"/>
        </w:rPr>
        <w:t>11:00-11:30</w:t>
      </w:r>
    </w:p>
    <w:p w14:paraId="232E0D1C" w14:textId="77777777" w:rsidR="00F563CC" w:rsidRPr="00F563CC" w:rsidRDefault="00F563CC" w:rsidP="00F563CC">
      <w:pPr>
        <w:rPr>
          <w:rFonts w:asciiTheme="minorHAnsi" w:hAnsiTheme="minorHAnsi" w:cstheme="minorBidi"/>
          <w:bCs/>
          <w:sz w:val="24"/>
          <w:szCs w:val="24"/>
          <w:lang w:val="en-GB" w:eastAsia="en-US"/>
        </w:rPr>
      </w:pPr>
      <w:r w:rsidRPr="00F563CC">
        <w:rPr>
          <w:rFonts w:asciiTheme="minorHAnsi" w:hAnsiTheme="minorHAnsi" w:cstheme="minorBidi"/>
          <w:bCs/>
          <w:sz w:val="24"/>
          <w:szCs w:val="24"/>
          <w:lang w:val="en-GB" w:eastAsia="en-US"/>
        </w:rPr>
        <w:t>14:00-14:30</w:t>
      </w:r>
    </w:p>
    <w:p w14:paraId="38B9B520" w14:textId="77777777" w:rsidR="00F563CC" w:rsidRPr="00F563CC" w:rsidRDefault="00F563CC" w:rsidP="00F563CC">
      <w:pPr>
        <w:rPr>
          <w:rFonts w:asciiTheme="minorHAnsi" w:hAnsiTheme="minorHAnsi" w:cstheme="minorBidi"/>
          <w:bCs/>
          <w:sz w:val="24"/>
          <w:szCs w:val="24"/>
          <w:lang w:val="en-GB" w:eastAsia="en-US"/>
        </w:rPr>
      </w:pPr>
      <w:r w:rsidRPr="00F563CC">
        <w:rPr>
          <w:rFonts w:asciiTheme="minorHAnsi" w:hAnsiTheme="minorHAnsi" w:cstheme="minorBidi"/>
          <w:bCs/>
          <w:sz w:val="24"/>
          <w:szCs w:val="24"/>
          <w:lang w:val="en-GB" w:eastAsia="en-US"/>
        </w:rPr>
        <w:t>16:30-17:00</w:t>
      </w:r>
    </w:p>
    <w:p w14:paraId="4766712E" w14:textId="77777777" w:rsidR="00F563CC" w:rsidRPr="00F563CC" w:rsidRDefault="00F563CC" w:rsidP="00F563CC">
      <w:pPr>
        <w:rPr>
          <w:rFonts w:asciiTheme="minorHAnsi" w:hAnsiTheme="minorHAnsi" w:cstheme="minorBidi"/>
          <w:b/>
          <w:bCs/>
          <w:sz w:val="24"/>
          <w:szCs w:val="24"/>
          <w:lang w:val="en-GB" w:eastAsia="en-US"/>
        </w:rPr>
      </w:pPr>
      <w:r w:rsidRPr="00F563CC">
        <w:rPr>
          <w:rFonts w:asciiTheme="minorHAnsi" w:hAnsiTheme="minorHAnsi" w:cstheme="minorBidi"/>
          <w:b/>
          <w:bCs/>
          <w:sz w:val="24"/>
          <w:szCs w:val="24"/>
          <w:lang w:val="en-GB" w:eastAsia="en-US"/>
        </w:rPr>
        <w:t> </w:t>
      </w:r>
    </w:p>
    <w:p w14:paraId="4010C269" w14:textId="77777777" w:rsidR="00F563CC" w:rsidRPr="00F563CC" w:rsidRDefault="00F563CC" w:rsidP="00F563CC">
      <w:pPr>
        <w:rPr>
          <w:rFonts w:asciiTheme="minorHAnsi" w:hAnsiTheme="minorHAnsi" w:cstheme="minorBidi"/>
          <w:b/>
          <w:bCs/>
          <w:sz w:val="24"/>
          <w:szCs w:val="24"/>
          <w:lang w:val="en-GB" w:eastAsia="en-US"/>
        </w:rPr>
      </w:pPr>
      <w:r w:rsidRPr="00F563CC">
        <w:rPr>
          <w:rFonts w:asciiTheme="minorHAnsi" w:hAnsiTheme="minorHAnsi" w:cstheme="minorBidi"/>
          <w:b/>
          <w:bCs/>
          <w:sz w:val="24"/>
          <w:szCs w:val="24"/>
          <w:lang w:val="en-GB" w:eastAsia="en-US"/>
        </w:rPr>
        <w:t>Friday 11 October</w:t>
      </w:r>
    </w:p>
    <w:p w14:paraId="5DFF01AC" w14:textId="77777777" w:rsidR="00F563CC" w:rsidRPr="00F563CC" w:rsidRDefault="00F563CC" w:rsidP="00F563CC">
      <w:pPr>
        <w:rPr>
          <w:rFonts w:asciiTheme="minorHAnsi" w:hAnsiTheme="minorHAnsi" w:cstheme="minorBidi"/>
          <w:bCs/>
          <w:sz w:val="24"/>
          <w:szCs w:val="24"/>
          <w:lang w:val="en-GB" w:eastAsia="en-US"/>
        </w:rPr>
      </w:pPr>
      <w:r w:rsidRPr="00F563CC">
        <w:rPr>
          <w:rFonts w:asciiTheme="minorHAnsi" w:hAnsiTheme="minorHAnsi" w:cstheme="minorBidi"/>
          <w:bCs/>
          <w:sz w:val="24"/>
          <w:szCs w:val="24"/>
          <w:lang w:val="en-GB" w:eastAsia="en-US"/>
        </w:rPr>
        <w:t>09:30-10:00</w:t>
      </w:r>
    </w:p>
    <w:p w14:paraId="1AF000EC" w14:textId="77777777" w:rsidR="00F563CC" w:rsidRPr="00F563CC" w:rsidRDefault="00F563CC" w:rsidP="00F563CC">
      <w:pPr>
        <w:rPr>
          <w:rFonts w:asciiTheme="minorHAnsi" w:hAnsiTheme="minorHAnsi" w:cstheme="minorBidi"/>
          <w:bCs/>
          <w:sz w:val="24"/>
          <w:szCs w:val="24"/>
          <w:lang w:val="en-GB" w:eastAsia="en-US"/>
        </w:rPr>
      </w:pPr>
      <w:r w:rsidRPr="00F563CC">
        <w:rPr>
          <w:rFonts w:asciiTheme="minorHAnsi" w:hAnsiTheme="minorHAnsi" w:cstheme="minorBidi"/>
          <w:bCs/>
          <w:sz w:val="24"/>
          <w:szCs w:val="24"/>
          <w:lang w:val="en-GB" w:eastAsia="en-US"/>
        </w:rPr>
        <w:t>11:30-12:00</w:t>
      </w:r>
    </w:p>
    <w:p w14:paraId="0460249F" w14:textId="77777777" w:rsidR="00F563CC" w:rsidRPr="00F563CC" w:rsidRDefault="00F563CC" w:rsidP="00F563CC">
      <w:pPr>
        <w:rPr>
          <w:rFonts w:asciiTheme="minorHAnsi" w:hAnsiTheme="minorHAnsi" w:cstheme="minorBidi"/>
          <w:bCs/>
          <w:sz w:val="24"/>
          <w:szCs w:val="24"/>
          <w:lang w:val="en-GB" w:eastAsia="en-US"/>
        </w:rPr>
      </w:pPr>
      <w:r w:rsidRPr="00F563CC">
        <w:rPr>
          <w:rFonts w:asciiTheme="minorHAnsi" w:hAnsiTheme="minorHAnsi" w:cstheme="minorBidi"/>
          <w:bCs/>
          <w:sz w:val="24"/>
          <w:szCs w:val="24"/>
          <w:lang w:val="en-GB" w:eastAsia="en-US"/>
        </w:rPr>
        <w:t>13:30-14:00</w:t>
      </w:r>
    </w:p>
    <w:p w14:paraId="776994CA" w14:textId="77777777" w:rsidR="00DF7EFF" w:rsidRDefault="00F563CC" w:rsidP="007B3B00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F563CC">
        <w:rPr>
          <w:rFonts w:asciiTheme="minorHAnsi" w:hAnsiTheme="minorHAnsi" w:cstheme="minorBidi"/>
          <w:bCs/>
          <w:sz w:val="24"/>
          <w:szCs w:val="24"/>
          <w:lang w:val="en-GB" w:eastAsia="en-US"/>
        </w:rPr>
        <w:t>15:30-16:00</w:t>
      </w:r>
      <w:bookmarkEnd w:id="2"/>
    </w:p>
    <w:sectPr w:rsidR="00DF7EFF" w:rsidSect="00B02BD7">
      <w:footerReference w:type="default" r:id="rId13"/>
      <w:type w:val="continuous"/>
      <w:pgSz w:w="11909" w:h="16838"/>
      <w:pgMar w:top="426" w:right="385" w:bottom="0" w:left="2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E6F09" w14:textId="77777777" w:rsidR="009C372A" w:rsidRDefault="009C372A" w:rsidP="009C372A">
      <w:r>
        <w:separator/>
      </w:r>
    </w:p>
  </w:endnote>
  <w:endnote w:type="continuationSeparator" w:id="0">
    <w:p w14:paraId="71886D96" w14:textId="77777777" w:rsidR="009C372A" w:rsidRDefault="009C372A" w:rsidP="009C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813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F4B111" w14:textId="77777777" w:rsidR="009C372A" w:rsidRDefault="009C37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7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39C838" w14:textId="77777777" w:rsidR="009C372A" w:rsidRDefault="009C3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D1FEE" w14:textId="77777777" w:rsidR="009C372A" w:rsidRDefault="009C372A" w:rsidP="009C372A">
      <w:r>
        <w:separator/>
      </w:r>
    </w:p>
  </w:footnote>
  <w:footnote w:type="continuationSeparator" w:id="0">
    <w:p w14:paraId="00888DD1" w14:textId="77777777" w:rsidR="009C372A" w:rsidRDefault="009C372A" w:rsidP="009C3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218"/>
    <w:rsid w:val="00030588"/>
    <w:rsid w:val="00032A67"/>
    <w:rsid w:val="00035E86"/>
    <w:rsid w:val="0004457F"/>
    <w:rsid w:val="00050A0D"/>
    <w:rsid w:val="00057CE3"/>
    <w:rsid w:val="0006022F"/>
    <w:rsid w:val="00070078"/>
    <w:rsid w:val="00095502"/>
    <w:rsid w:val="00097628"/>
    <w:rsid w:val="000A4558"/>
    <w:rsid w:val="000B7645"/>
    <w:rsid w:val="000C46FF"/>
    <w:rsid w:val="000D02A8"/>
    <w:rsid w:val="000D318F"/>
    <w:rsid w:val="000D47DB"/>
    <w:rsid w:val="000F4667"/>
    <w:rsid w:val="000F4B9F"/>
    <w:rsid w:val="0010232C"/>
    <w:rsid w:val="001154B8"/>
    <w:rsid w:val="0012550E"/>
    <w:rsid w:val="00152317"/>
    <w:rsid w:val="001710C6"/>
    <w:rsid w:val="00174CD7"/>
    <w:rsid w:val="0018166D"/>
    <w:rsid w:val="00181A2B"/>
    <w:rsid w:val="00184E56"/>
    <w:rsid w:val="00186C48"/>
    <w:rsid w:val="001979A7"/>
    <w:rsid w:val="001A1C9A"/>
    <w:rsid w:val="001A1D88"/>
    <w:rsid w:val="001F185D"/>
    <w:rsid w:val="002048E6"/>
    <w:rsid w:val="0020531F"/>
    <w:rsid w:val="00207529"/>
    <w:rsid w:val="00211246"/>
    <w:rsid w:val="00220C29"/>
    <w:rsid w:val="002230C0"/>
    <w:rsid w:val="002276F2"/>
    <w:rsid w:val="00236515"/>
    <w:rsid w:val="00260B60"/>
    <w:rsid w:val="00261074"/>
    <w:rsid w:val="00272822"/>
    <w:rsid w:val="00277B2F"/>
    <w:rsid w:val="002B5369"/>
    <w:rsid w:val="002B58D7"/>
    <w:rsid w:val="002C1B64"/>
    <w:rsid w:val="002D1C2C"/>
    <w:rsid w:val="002D4E6A"/>
    <w:rsid w:val="002F3C17"/>
    <w:rsid w:val="003040FB"/>
    <w:rsid w:val="00315F44"/>
    <w:rsid w:val="003267B7"/>
    <w:rsid w:val="00337F61"/>
    <w:rsid w:val="00371ED6"/>
    <w:rsid w:val="00376125"/>
    <w:rsid w:val="00380994"/>
    <w:rsid w:val="003A3951"/>
    <w:rsid w:val="003A6F95"/>
    <w:rsid w:val="003B0CC6"/>
    <w:rsid w:val="003B2292"/>
    <w:rsid w:val="003B2301"/>
    <w:rsid w:val="003E0EB0"/>
    <w:rsid w:val="003E19FF"/>
    <w:rsid w:val="00400542"/>
    <w:rsid w:val="00402122"/>
    <w:rsid w:val="00407BB1"/>
    <w:rsid w:val="00415511"/>
    <w:rsid w:val="0042521F"/>
    <w:rsid w:val="004314B2"/>
    <w:rsid w:val="00442D25"/>
    <w:rsid w:val="00463E02"/>
    <w:rsid w:val="00493F74"/>
    <w:rsid w:val="004C6EF3"/>
    <w:rsid w:val="004D57EE"/>
    <w:rsid w:val="005147B2"/>
    <w:rsid w:val="00530413"/>
    <w:rsid w:val="005337A4"/>
    <w:rsid w:val="00556E47"/>
    <w:rsid w:val="0056495D"/>
    <w:rsid w:val="00594BD0"/>
    <w:rsid w:val="005B43CB"/>
    <w:rsid w:val="005C0FAE"/>
    <w:rsid w:val="005F5AC8"/>
    <w:rsid w:val="00616D1B"/>
    <w:rsid w:val="006310AD"/>
    <w:rsid w:val="00657A5B"/>
    <w:rsid w:val="006660EF"/>
    <w:rsid w:val="0068509D"/>
    <w:rsid w:val="00690AE6"/>
    <w:rsid w:val="006A39F9"/>
    <w:rsid w:val="006B01D6"/>
    <w:rsid w:val="006C775C"/>
    <w:rsid w:val="006D17C0"/>
    <w:rsid w:val="006E175C"/>
    <w:rsid w:val="00700556"/>
    <w:rsid w:val="00703F84"/>
    <w:rsid w:val="00706562"/>
    <w:rsid w:val="007256C0"/>
    <w:rsid w:val="00734E4B"/>
    <w:rsid w:val="00750698"/>
    <w:rsid w:val="007674EC"/>
    <w:rsid w:val="00782BC4"/>
    <w:rsid w:val="00794B2E"/>
    <w:rsid w:val="007A3A6B"/>
    <w:rsid w:val="007A689C"/>
    <w:rsid w:val="007A6E63"/>
    <w:rsid w:val="007B3B00"/>
    <w:rsid w:val="007C4A90"/>
    <w:rsid w:val="007E43E5"/>
    <w:rsid w:val="00801EC2"/>
    <w:rsid w:val="008204A9"/>
    <w:rsid w:val="00822B44"/>
    <w:rsid w:val="00840B1B"/>
    <w:rsid w:val="00843CF2"/>
    <w:rsid w:val="00857543"/>
    <w:rsid w:val="00881DF0"/>
    <w:rsid w:val="00890949"/>
    <w:rsid w:val="00894DD0"/>
    <w:rsid w:val="008B5639"/>
    <w:rsid w:val="008B5CB3"/>
    <w:rsid w:val="008C5D56"/>
    <w:rsid w:val="008D2C4D"/>
    <w:rsid w:val="008E7E13"/>
    <w:rsid w:val="00925CA2"/>
    <w:rsid w:val="00925CD7"/>
    <w:rsid w:val="00933ED6"/>
    <w:rsid w:val="00935CC5"/>
    <w:rsid w:val="009634A9"/>
    <w:rsid w:val="009B02D2"/>
    <w:rsid w:val="009C372A"/>
    <w:rsid w:val="009D018B"/>
    <w:rsid w:val="009E05C0"/>
    <w:rsid w:val="009F12D5"/>
    <w:rsid w:val="009F4327"/>
    <w:rsid w:val="00A059F6"/>
    <w:rsid w:val="00A279E6"/>
    <w:rsid w:val="00A31F6D"/>
    <w:rsid w:val="00A7014B"/>
    <w:rsid w:val="00A73F8A"/>
    <w:rsid w:val="00AB6405"/>
    <w:rsid w:val="00AF372F"/>
    <w:rsid w:val="00AF4DE1"/>
    <w:rsid w:val="00B02BD7"/>
    <w:rsid w:val="00B3682A"/>
    <w:rsid w:val="00B4006B"/>
    <w:rsid w:val="00B5317C"/>
    <w:rsid w:val="00B65CE7"/>
    <w:rsid w:val="00B66BEE"/>
    <w:rsid w:val="00BB64BC"/>
    <w:rsid w:val="00BC1E2F"/>
    <w:rsid w:val="00BC3727"/>
    <w:rsid w:val="00BC7272"/>
    <w:rsid w:val="00BF6C80"/>
    <w:rsid w:val="00BF73A4"/>
    <w:rsid w:val="00C104F5"/>
    <w:rsid w:val="00C12D0C"/>
    <w:rsid w:val="00C268F9"/>
    <w:rsid w:val="00C43DF4"/>
    <w:rsid w:val="00C52C71"/>
    <w:rsid w:val="00C614A9"/>
    <w:rsid w:val="00C65430"/>
    <w:rsid w:val="00C93DEC"/>
    <w:rsid w:val="00CA31B4"/>
    <w:rsid w:val="00CD6EE0"/>
    <w:rsid w:val="00D14218"/>
    <w:rsid w:val="00D1775D"/>
    <w:rsid w:val="00D223B9"/>
    <w:rsid w:val="00D35451"/>
    <w:rsid w:val="00D41127"/>
    <w:rsid w:val="00D47892"/>
    <w:rsid w:val="00D81F78"/>
    <w:rsid w:val="00D93462"/>
    <w:rsid w:val="00D97350"/>
    <w:rsid w:val="00D97C72"/>
    <w:rsid w:val="00DB357A"/>
    <w:rsid w:val="00DC4C9F"/>
    <w:rsid w:val="00DC6B0A"/>
    <w:rsid w:val="00DD2431"/>
    <w:rsid w:val="00DD30C3"/>
    <w:rsid w:val="00DD4B63"/>
    <w:rsid w:val="00DF7EFF"/>
    <w:rsid w:val="00E06D72"/>
    <w:rsid w:val="00E26B30"/>
    <w:rsid w:val="00E276DB"/>
    <w:rsid w:val="00E47D51"/>
    <w:rsid w:val="00E55B33"/>
    <w:rsid w:val="00E81925"/>
    <w:rsid w:val="00E93BFA"/>
    <w:rsid w:val="00EA626D"/>
    <w:rsid w:val="00EA7D09"/>
    <w:rsid w:val="00EE1246"/>
    <w:rsid w:val="00EE2914"/>
    <w:rsid w:val="00EF2E98"/>
    <w:rsid w:val="00EF5C24"/>
    <w:rsid w:val="00F44565"/>
    <w:rsid w:val="00F563CC"/>
    <w:rsid w:val="00F56A93"/>
    <w:rsid w:val="00F76665"/>
    <w:rsid w:val="00FA0045"/>
    <w:rsid w:val="00FA7770"/>
    <w:rsid w:val="00FB3B19"/>
    <w:rsid w:val="00FB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42664"/>
  <w14:defaultImageDpi w14:val="0"/>
  <w15:docId w15:val="{7CC20781-05E6-4341-8658-7F3D20B9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43CF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66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7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72A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3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72A"/>
    <w:rPr>
      <w:rFonts w:ascii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5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6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B30"/>
    <w:pPr>
      <w:widowControl/>
      <w:autoSpaceDE/>
      <w:autoSpaceDN/>
      <w:adjustRightInd/>
    </w:pPr>
    <w:rPr>
      <w:rFonts w:eastAsia="PMingLiU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B30"/>
    <w:rPr>
      <w:rFonts w:ascii="Times New Roman" w:eastAsia="PMingLiU" w:hAnsi="Times New Roman" w:cs="Times New Roman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90A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ODdiZDY0MDUtZjdiYy00NWE3LWFlOTEtYzczY2JlMDk5YzI2%40thread.v2/0?context=%7b%22Tid%22%3a%22cc95de1b-97f5-4f93-b4ba-fe68b852cf91%22%2c%22Oid%22%3a%22aef2908e-e760-48ef-be39-2206b6186f65%22%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duate.office@sjc.ox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705d76-f635-401e-9f40-ebdf19284a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74B387DBE88468BF4904974D14354" ma:contentTypeVersion="10" ma:contentTypeDescription="Create a new document." ma:contentTypeScope="" ma:versionID="fac9c7b69effe94e9d05a0746f30f439">
  <xsd:schema xmlns:xsd="http://www.w3.org/2001/XMLSchema" xmlns:xs="http://www.w3.org/2001/XMLSchema" xmlns:p="http://schemas.microsoft.com/office/2006/metadata/properties" xmlns:ns3="29705d76-f635-401e-9f40-ebdf19284a47" targetNamespace="http://schemas.microsoft.com/office/2006/metadata/properties" ma:root="true" ma:fieldsID="147bc764948d68d0d4c1e7af6d78183f" ns3:_="">
    <xsd:import namespace="29705d76-f635-401e-9f40-ebdf19284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05d76-f635-401e-9f40-ebdf19284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59581-8560-4E85-B03C-431D2D9897BE}">
  <ds:schemaRefs>
    <ds:schemaRef ds:uri="http://schemas.microsoft.com/office/2006/documentManagement/types"/>
    <ds:schemaRef ds:uri="http://schemas.microsoft.com/office/infopath/2007/PartnerControls"/>
    <ds:schemaRef ds:uri="29705d76-f635-401e-9f40-ebdf19284a47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EBF416-6F48-4BBF-89DE-5DA7C8EB5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A29BF-77F3-408C-8E35-CE8D38D63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05d76-f635-401e-9f40-ebdf19284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0CBD68-70D6-414E-AD97-28563103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Marston</dc:creator>
  <cp:keywords/>
  <dc:description/>
  <cp:lastModifiedBy>Eileen Marston</cp:lastModifiedBy>
  <cp:revision>3</cp:revision>
  <cp:lastPrinted>2024-05-28T13:04:00Z</cp:lastPrinted>
  <dcterms:created xsi:type="dcterms:W3CDTF">2024-08-07T09:43:00Z</dcterms:created>
  <dcterms:modified xsi:type="dcterms:W3CDTF">2024-08-07T09:43:00Z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0x0101004EA74B387DBE88468BF4904974D14354</vt:lpwstr>
  </property>
</Properties>
</file>