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072EB" w14:textId="084F2F0C" w:rsidR="1B8D92ED" w:rsidRDefault="00351FAC" w:rsidP="00C72BF3">
      <w:pPr>
        <w:jc w:val="center"/>
        <w:rPr>
          <w:b/>
          <w:bCs/>
          <w:sz w:val="32"/>
          <w:szCs w:val="32"/>
        </w:rPr>
      </w:pPr>
      <w:r w:rsidRPr="00C72BF3">
        <w:rPr>
          <w:b/>
          <w:bCs/>
          <w:sz w:val="32"/>
          <w:szCs w:val="32"/>
        </w:rPr>
        <w:t xml:space="preserve">Aesthetic Education: Thinking with </w:t>
      </w:r>
      <w:r w:rsidR="00DE7B50" w:rsidRPr="00C72BF3">
        <w:rPr>
          <w:b/>
          <w:bCs/>
          <w:sz w:val="32"/>
          <w:szCs w:val="32"/>
        </w:rPr>
        <w:t>Others</w:t>
      </w:r>
    </w:p>
    <w:p w14:paraId="24354164" w14:textId="77777777" w:rsidR="00077968" w:rsidRDefault="00077968" w:rsidP="00C72BF3">
      <w:pPr>
        <w:jc w:val="center"/>
        <w:rPr>
          <w:b/>
          <w:bCs/>
          <w:sz w:val="32"/>
          <w:szCs w:val="32"/>
        </w:rPr>
      </w:pPr>
    </w:p>
    <w:p w14:paraId="38B76F96" w14:textId="2A378990" w:rsidR="00077968" w:rsidRDefault="00077968" w:rsidP="00C72BF3">
      <w:pPr>
        <w:jc w:val="center"/>
        <w:rPr>
          <w:b/>
          <w:bCs/>
        </w:rPr>
      </w:pPr>
      <w:r w:rsidRPr="00077968">
        <w:rPr>
          <w:b/>
          <w:bCs/>
        </w:rPr>
        <w:t>A two-day colloquium, 29-30</w:t>
      </w:r>
      <w:r w:rsidRPr="00077968">
        <w:rPr>
          <w:b/>
          <w:bCs/>
          <w:vertAlign w:val="superscript"/>
        </w:rPr>
        <w:t>th</w:t>
      </w:r>
      <w:r w:rsidRPr="00077968">
        <w:rPr>
          <w:b/>
          <w:bCs/>
        </w:rPr>
        <w:t xml:space="preserve"> May, 2025</w:t>
      </w:r>
      <w:r w:rsidR="009B3658">
        <w:rPr>
          <w:b/>
          <w:bCs/>
        </w:rPr>
        <w:t xml:space="preserve">, at </w:t>
      </w:r>
    </w:p>
    <w:p w14:paraId="6F541E78" w14:textId="38D6F244" w:rsidR="00077968" w:rsidRPr="00077968" w:rsidRDefault="00077968" w:rsidP="00C72BF3">
      <w:pPr>
        <w:jc w:val="center"/>
        <w:rPr>
          <w:b/>
          <w:bCs/>
        </w:rPr>
      </w:pPr>
      <w:r>
        <w:rPr>
          <w:b/>
          <w:bCs/>
        </w:rPr>
        <w:t>St John’s College</w:t>
      </w:r>
      <w:r w:rsidR="00AC34A2">
        <w:rPr>
          <w:b/>
          <w:bCs/>
        </w:rPr>
        <w:t>, University of Oxford</w:t>
      </w:r>
    </w:p>
    <w:p w14:paraId="7C83D078" w14:textId="77777777" w:rsidR="00351FAC" w:rsidRDefault="00351FAC" w:rsidP="00351FAC">
      <w:pPr>
        <w:rPr>
          <w:rFonts w:cstheme="minorHAnsi"/>
          <w:sz w:val="22"/>
          <w:szCs w:val="22"/>
        </w:rPr>
      </w:pPr>
    </w:p>
    <w:p w14:paraId="62E7AEAC" w14:textId="77777777" w:rsidR="0009772D" w:rsidRPr="00461162" w:rsidRDefault="0009772D" w:rsidP="00351FAC">
      <w:pPr>
        <w:rPr>
          <w:rFonts w:cstheme="minorHAnsi"/>
          <w:sz w:val="22"/>
          <w:szCs w:val="22"/>
        </w:rPr>
      </w:pPr>
    </w:p>
    <w:p w14:paraId="48C6AD47" w14:textId="51FAD94E" w:rsidR="00351FAC" w:rsidRPr="002139A5" w:rsidRDefault="00351FAC" w:rsidP="00351FAC">
      <w:pPr>
        <w:rPr>
          <w:rFonts w:cstheme="minorHAnsi"/>
          <w:color w:val="2D3B45"/>
        </w:rPr>
      </w:pPr>
      <w:r w:rsidRPr="002139A5">
        <w:rPr>
          <w:rFonts w:cstheme="minorHAnsi"/>
        </w:rPr>
        <w:t xml:space="preserve">The term ‘aesthetic education’ refers to </w:t>
      </w:r>
      <w:r w:rsidR="007B5D68" w:rsidRPr="002139A5">
        <w:rPr>
          <w:rFonts w:cstheme="minorHAnsi"/>
        </w:rPr>
        <w:t xml:space="preserve">the way in which </w:t>
      </w:r>
      <w:r w:rsidR="00067661" w:rsidRPr="002139A5">
        <w:rPr>
          <w:rFonts w:cstheme="minorHAnsi"/>
        </w:rPr>
        <w:t>our ability to perceive, imagine</w:t>
      </w:r>
      <w:r w:rsidR="00AC34A2" w:rsidRPr="002139A5">
        <w:rPr>
          <w:rFonts w:cstheme="minorHAnsi"/>
        </w:rPr>
        <w:t>, and judge</w:t>
      </w:r>
      <w:r w:rsidR="00067661" w:rsidRPr="002139A5">
        <w:rPr>
          <w:rFonts w:cstheme="minorHAnsi"/>
        </w:rPr>
        <w:t xml:space="preserve"> </w:t>
      </w:r>
      <w:r w:rsidR="00420AFD" w:rsidRPr="002139A5">
        <w:rPr>
          <w:rFonts w:cstheme="minorHAnsi"/>
        </w:rPr>
        <w:t xml:space="preserve">is </w:t>
      </w:r>
      <w:r w:rsidR="00B42B7C" w:rsidRPr="002139A5">
        <w:rPr>
          <w:rFonts w:cstheme="minorHAnsi"/>
        </w:rPr>
        <w:t xml:space="preserve">importantly shaped by our responses </w:t>
      </w:r>
      <w:r w:rsidRPr="002139A5">
        <w:rPr>
          <w:rFonts w:cstheme="minorHAnsi"/>
        </w:rPr>
        <w:t>to works of art</w:t>
      </w:r>
      <w:r w:rsidR="008D5F2D" w:rsidRPr="002139A5">
        <w:rPr>
          <w:rFonts w:cstheme="minorHAnsi"/>
        </w:rPr>
        <w:t xml:space="preserve"> and</w:t>
      </w:r>
      <w:r w:rsidRPr="002139A5">
        <w:rPr>
          <w:rFonts w:cstheme="minorHAnsi"/>
        </w:rPr>
        <w:t xml:space="preserve"> (</w:t>
      </w:r>
      <w:r w:rsidR="007B5D68" w:rsidRPr="002139A5">
        <w:rPr>
          <w:rFonts w:cstheme="minorHAnsi"/>
        </w:rPr>
        <w:t xml:space="preserve">albeit now </w:t>
      </w:r>
      <w:r w:rsidRPr="002139A5">
        <w:rPr>
          <w:rFonts w:cstheme="minorHAnsi"/>
        </w:rPr>
        <w:t>less frequently)</w:t>
      </w:r>
      <w:r w:rsidR="003A1F03" w:rsidRPr="002139A5">
        <w:rPr>
          <w:rFonts w:cstheme="minorHAnsi"/>
        </w:rPr>
        <w:t xml:space="preserve"> </w:t>
      </w:r>
      <w:r w:rsidRPr="002139A5">
        <w:rPr>
          <w:rFonts w:cstheme="minorHAnsi"/>
        </w:rPr>
        <w:t>experiences arising from</w:t>
      </w:r>
      <w:r w:rsidR="00FA4888" w:rsidRPr="002139A5">
        <w:rPr>
          <w:rFonts w:cstheme="minorHAnsi"/>
        </w:rPr>
        <w:t xml:space="preserve"> our</w:t>
      </w:r>
      <w:r w:rsidRPr="002139A5">
        <w:rPr>
          <w:rFonts w:cstheme="minorHAnsi"/>
        </w:rPr>
        <w:t xml:space="preserve"> </w:t>
      </w:r>
      <w:r w:rsidR="00FA4888" w:rsidRPr="002139A5">
        <w:rPr>
          <w:rFonts w:cstheme="minorHAnsi"/>
        </w:rPr>
        <w:t xml:space="preserve">encounter with </w:t>
      </w:r>
      <w:r w:rsidRPr="002139A5">
        <w:rPr>
          <w:rFonts w:cstheme="minorHAnsi"/>
        </w:rPr>
        <w:t xml:space="preserve">the natural world. The attempt to define </w:t>
      </w:r>
      <w:r w:rsidR="008D5F2D" w:rsidRPr="002139A5">
        <w:rPr>
          <w:rFonts w:cstheme="minorHAnsi"/>
        </w:rPr>
        <w:t xml:space="preserve">how it works </w:t>
      </w:r>
      <w:r w:rsidRPr="002139A5">
        <w:rPr>
          <w:rFonts w:cstheme="minorHAnsi"/>
        </w:rPr>
        <w:t xml:space="preserve">and why it matters has a </w:t>
      </w:r>
      <w:r w:rsidRPr="002139A5">
        <w:rPr>
          <w:rFonts w:cstheme="minorHAnsi"/>
          <w:color w:val="2D3B45"/>
        </w:rPr>
        <w:t>long history, which extends from Plato’s</w:t>
      </w:r>
      <w:r w:rsidRPr="002139A5">
        <w:rPr>
          <w:rStyle w:val="apple-converted-space"/>
          <w:rFonts w:cstheme="minorHAnsi"/>
          <w:color w:val="2D3B45"/>
        </w:rPr>
        <w:t> </w:t>
      </w:r>
      <w:r w:rsidRPr="002139A5">
        <w:rPr>
          <w:rStyle w:val="Emphasis"/>
          <w:rFonts w:cstheme="minorHAnsi"/>
          <w:color w:val="2D3B45"/>
        </w:rPr>
        <w:t>Republic</w:t>
      </w:r>
      <w:r w:rsidR="00AE3867" w:rsidRPr="002139A5">
        <w:rPr>
          <w:rStyle w:val="Emphasis"/>
          <w:rFonts w:cstheme="minorHAnsi"/>
          <w:i w:val="0"/>
          <w:iCs w:val="0"/>
          <w:color w:val="2D3B45"/>
        </w:rPr>
        <w:t xml:space="preserve"> and </w:t>
      </w:r>
      <w:r w:rsidR="00AE3867" w:rsidRPr="002139A5">
        <w:rPr>
          <w:rFonts w:cstheme="minorHAnsi"/>
          <w:color w:val="2D3B45"/>
        </w:rPr>
        <w:t>Horace’s</w:t>
      </w:r>
      <w:r w:rsidR="00AE3867" w:rsidRPr="002139A5">
        <w:rPr>
          <w:rStyle w:val="apple-converted-space"/>
          <w:rFonts w:cstheme="minorHAnsi"/>
          <w:color w:val="2D3B45"/>
        </w:rPr>
        <w:t> </w:t>
      </w:r>
      <w:r w:rsidR="00AE3867" w:rsidRPr="002139A5">
        <w:rPr>
          <w:rStyle w:val="Emphasis"/>
          <w:rFonts w:cstheme="minorHAnsi"/>
          <w:color w:val="2D3B45"/>
        </w:rPr>
        <w:t>Ars Poetica</w:t>
      </w:r>
      <w:r w:rsidRPr="002139A5">
        <w:rPr>
          <w:rFonts w:cstheme="minorHAnsi"/>
          <w:color w:val="2D3B45"/>
        </w:rPr>
        <w:t xml:space="preserve">, through Kant’s </w:t>
      </w:r>
      <w:r w:rsidRPr="002139A5">
        <w:rPr>
          <w:rFonts w:cstheme="minorHAnsi"/>
          <w:i/>
          <w:iCs/>
          <w:color w:val="2D3B45"/>
        </w:rPr>
        <w:t xml:space="preserve">Critique of Judgment </w:t>
      </w:r>
      <w:r w:rsidRPr="002139A5">
        <w:rPr>
          <w:rFonts w:cstheme="minorHAnsi"/>
          <w:color w:val="2D3B45"/>
        </w:rPr>
        <w:t>(1791)</w:t>
      </w:r>
      <w:r w:rsidRPr="002139A5">
        <w:rPr>
          <w:rFonts w:cstheme="minorHAnsi"/>
          <w:i/>
          <w:iCs/>
          <w:color w:val="2D3B45"/>
        </w:rPr>
        <w:t xml:space="preserve">, </w:t>
      </w:r>
      <w:r w:rsidRPr="002139A5">
        <w:rPr>
          <w:rFonts w:cstheme="minorHAnsi"/>
          <w:color w:val="2D3B45"/>
        </w:rPr>
        <w:t xml:space="preserve">Schiller’s </w:t>
      </w:r>
      <w:r w:rsidRPr="002139A5">
        <w:rPr>
          <w:rFonts w:cstheme="minorHAnsi"/>
          <w:i/>
          <w:iCs/>
          <w:color w:val="2D3B45"/>
        </w:rPr>
        <w:t xml:space="preserve">Letters on the Aesthetic Education of Man </w:t>
      </w:r>
      <w:r w:rsidRPr="002139A5">
        <w:rPr>
          <w:rFonts w:cstheme="minorHAnsi"/>
          <w:color w:val="2D3B45"/>
        </w:rPr>
        <w:t>(1795)</w:t>
      </w:r>
      <w:r w:rsidRPr="002139A5">
        <w:rPr>
          <w:rFonts w:cstheme="minorHAnsi"/>
          <w:i/>
          <w:iCs/>
          <w:color w:val="2D3B45"/>
        </w:rPr>
        <w:t xml:space="preserve">, </w:t>
      </w:r>
      <w:r w:rsidRPr="002139A5">
        <w:rPr>
          <w:rFonts w:cstheme="minorHAnsi"/>
          <w:color w:val="2D3B45"/>
        </w:rPr>
        <w:t xml:space="preserve">Matthew Arnold’s </w:t>
      </w:r>
      <w:r w:rsidRPr="002139A5">
        <w:rPr>
          <w:rFonts w:cstheme="minorHAnsi"/>
          <w:i/>
          <w:iCs/>
          <w:color w:val="2D3B45"/>
        </w:rPr>
        <w:t xml:space="preserve">Culture and Anarchy </w:t>
      </w:r>
      <w:r w:rsidRPr="002139A5">
        <w:rPr>
          <w:rFonts w:cstheme="minorHAnsi"/>
          <w:color w:val="2D3B45"/>
        </w:rPr>
        <w:t xml:space="preserve">(1869), Tagore’s </w:t>
      </w:r>
      <w:proofErr w:type="spellStart"/>
      <w:r w:rsidRPr="002139A5">
        <w:rPr>
          <w:rFonts w:eastAsia="Calibri" w:cstheme="minorHAnsi"/>
          <w:i/>
          <w:iCs/>
        </w:rPr>
        <w:t>Viśva</w:t>
      </w:r>
      <w:proofErr w:type="spellEnd"/>
      <w:r w:rsidRPr="002139A5">
        <w:rPr>
          <w:rFonts w:eastAsia="Calibri" w:cstheme="minorHAnsi"/>
          <w:i/>
          <w:iCs/>
        </w:rPr>
        <w:t xml:space="preserve"> </w:t>
      </w:r>
      <w:proofErr w:type="spellStart"/>
      <w:r w:rsidRPr="002139A5">
        <w:rPr>
          <w:rFonts w:eastAsia="Calibri" w:cstheme="minorHAnsi"/>
          <w:i/>
          <w:iCs/>
        </w:rPr>
        <w:t>Sāhitya</w:t>
      </w:r>
      <w:proofErr w:type="spellEnd"/>
      <w:r w:rsidRPr="002139A5">
        <w:rPr>
          <w:rFonts w:cstheme="minorHAnsi"/>
          <w:color w:val="2D3B45"/>
        </w:rPr>
        <w:t xml:space="preserve"> (1907)</w:t>
      </w:r>
      <w:r w:rsidRPr="002139A5">
        <w:rPr>
          <w:rFonts w:cstheme="minorHAnsi"/>
          <w:i/>
          <w:iCs/>
          <w:color w:val="2D3B45"/>
        </w:rPr>
        <w:t xml:space="preserve"> </w:t>
      </w:r>
      <w:r w:rsidRPr="002139A5">
        <w:rPr>
          <w:rFonts w:cstheme="minorHAnsi"/>
          <w:color w:val="2D3B45"/>
        </w:rPr>
        <w:t xml:space="preserve">and Herbert Marcuse’s </w:t>
      </w:r>
      <w:r w:rsidR="00C143E5" w:rsidRPr="002139A5">
        <w:rPr>
          <w:rFonts w:cstheme="minorHAnsi"/>
          <w:i/>
          <w:iCs/>
          <w:color w:val="2D3B45"/>
        </w:rPr>
        <w:t>The</w:t>
      </w:r>
      <w:r w:rsidR="00C143E5" w:rsidRPr="002139A5">
        <w:rPr>
          <w:rFonts w:cstheme="minorHAnsi"/>
          <w:color w:val="2D3B45"/>
        </w:rPr>
        <w:t xml:space="preserve"> </w:t>
      </w:r>
      <w:r w:rsidRPr="002139A5">
        <w:rPr>
          <w:rFonts w:cstheme="minorHAnsi"/>
          <w:i/>
          <w:iCs/>
          <w:color w:val="2D3B45"/>
        </w:rPr>
        <w:t>Aesthetic Dimension</w:t>
      </w:r>
      <w:r w:rsidRPr="002139A5">
        <w:rPr>
          <w:rFonts w:cstheme="minorHAnsi"/>
          <w:color w:val="2D3B45"/>
        </w:rPr>
        <w:t xml:space="preserve"> (1977).</w:t>
      </w:r>
      <w:r w:rsidRPr="002139A5">
        <w:rPr>
          <w:rFonts w:cstheme="minorHAnsi"/>
          <w:i/>
          <w:iCs/>
          <w:color w:val="2D3B45"/>
        </w:rPr>
        <w:t xml:space="preserve"> </w:t>
      </w:r>
      <w:r w:rsidRPr="002139A5">
        <w:rPr>
          <w:rFonts w:cstheme="minorHAnsi"/>
          <w:color w:val="2D3B45"/>
        </w:rPr>
        <w:t xml:space="preserve">This tradition of inquiry, both within Europe and beyond, has fascinatingly explored the role of literature and the arts in shaping moral understanding and promoting a good society. But within </w:t>
      </w:r>
      <w:r w:rsidR="0074547E" w:rsidRPr="002139A5">
        <w:rPr>
          <w:rFonts w:cstheme="minorHAnsi"/>
          <w:color w:val="2D3B45"/>
        </w:rPr>
        <w:t xml:space="preserve">contemporary </w:t>
      </w:r>
      <w:r w:rsidRPr="002139A5">
        <w:rPr>
          <w:rFonts w:cstheme="minorHAnsi"/>
          <w:color w:val="2D3B45"/>
        </w:rPr>
        <w:t xml:space="preserve">literary studies there is </w:t>
      </w:r>
      <w:r w:rsidR="0074547E" w:rsidRPr="002139A5">
        <w:rPr>
          <w:rFonts w:cstheme="minorHAnsi"/>
          <w:color w:val="2D3B45"/>
        </w:rPr>
        <w:t xml:space="preserve">now </w:t>
      </w:r>
      <w:r w:rsidRPr="002139A5">
        <w:rPr>
          <w:rFonts w:cstheme="minorHAnsi"/>
          <w:color w:val="2D3B45"/>
        </w:rPr>
        <w:t xml:space="preserve">a certain </w:t>
      </w:r>
      <w:r w:rsidR="002248EB" w:rsidRPr="002139A5">
        <w:rPr>
          <w:rFonts w:cstheme="minorHAnsi"/>
          <w:color w:val="2D3B45"/>
        </w:rPr>
        <w:t xml:space="preserve">lack of confidence, or even suspicion, </w:t>
      </w:r>
      <w:r w:rsidRPr="002139A5">
        <w:rPr>
          <w:rFonts w:cstheme="minorHAnsi"/>
          <w:color w:val="2D3B45"/>
        </w:rPr>
        <w:t xml:space="preserve">about what it means to appeal to this tradition for intellectual guidance, </w:t>
      </w:r>
      <w:r w:rsidR="0056338B" w:rsidRPr="002139A5">
        <w:rPr>
          <w:rFonts w:cstheme="minorHAnsi"/>
          <w:color w:val="2D3B45"/>
        </w:rPr>
        <w:t>or</w:t>
      </w:r>
      <w:r w:rsidRPr="002139A5">
        <w:rPr>
          <w:rFonts w:cstheme="minorHAnsi"/>
          <w:color w:val="2D3B45"/>
        </w:rPr>
        <w:t xml:space="preserve"> indeed for support in justifying our </w:t>
      </w:r>
      <w:r w:rsidR="0056338B" w:rsidRPr="002139A5">
        <w:rPr>
          <w:rFonts w:cstheme="minorHAnsi"/>
          <w:color w:val="2D3B45"/>
        </w:rPr>
        <w:t xml:space="preserve">own </w:t>
      </w:r>
      <w:r w:rsidRPr="002139A5">
        <w:rPr>
          <w:rFonts w:cstheme="minorHAnsi"/>
          <w:color w:val="2D3B45"/>
        </w:rPr>
        <w:t xml:space="preserve">role as educators. </w:t>
      </w:r>
    </w:p>
    <w:p w14:paraId="08F2476D" w14:textId="77777777" w:rsidR="00351FAC" w:rsidRPr="002139A5" w:rsidRDefault="00351FAC" w:rsidP="00351FAC">
      <w:pPr>
        <w:rPr>
          <w:rFonts w:cstheme="minorHAnsi"/>
          <w:color w:val="2D3B45"/>
        </w:rPr>
      </w:pPr>
    </w:p>
    <w:p w14:paraId="47DBFEFD" w14:textId="77777777" w:rsidR="00281317" w:rsidRPr="002139A5" w:rsidRDefault="00351FAC" w:rsidP="00351FAC">
      <w:pPr>
        <w:rPr>
          <w:rFonts w:cstheme="minorHAnsi"/>
        </w:rPr>
      </w:pPr>
      <w:r w:rsidRPr="002139A5">
        <w:rPr>
          <w:rFonts w:cstheme="minorHAnsi"/>
          <w:color w:val="2D3B45"/>
        </w:rPr>
        <w:t xml:space="preserve">The main source of this </w:t>
      </w:r>
      <w:r w:rsidR="007D5981" w:rsidRPr="002139A5">
        <w:rPr>
          <w:rFonts w:cstheme="minorHAnsi"/>
          <w:color w:val="2D3B45"/>
        </w:rPr>
        <w:t>suspicion</w:t>
      </w:r>
      <w:r w:rsidRPr="002139A5">
        <w:rPr>
          <w:rFonts w:cstheme="minorHAnsi"/>
          <w:color w:val="2D3B45"/>
        </w:rPr>
        <w:t xml:space="preserve"> </w:t>
      </w:r>
      <w:r w:rsidR="001E139F" w:rsidRPr="002139A5">
        <w:rPr>
          <w:rFonts w:cstheme="minorHAnsi"/>
          <w:color w:val="2D3B45"/>
        </w:rPr>
        <w:t>is</w:t>
      </w:r>
      <w:r w:rsidRPr="002139A5">
        <w:rPr>
          <w:rFonts w:cstheme="minorHAnsi"/>
          <w:color w:val="2D3B45"/>
        </w:rPr>
        <w:t xml:space="preserve"> the wide-ranging </w:t>
      </w:r>
      <w:r w:rsidR="00574CA7" w:rsidRPr="002139A5">
        <w:rPr>
          <w:rFonts w:cstheme="minorHAnsi"/>
          <w:color w:val="2D3B45"/>
        </w:rPr>
        <w:t xml:space="preserve">revisionist </w:t>
      </w:r>
      <w:r w:rsidRPr="002139A5">
        <w:rPr>
          <w:rFonts w:cstheme="minorHAnsi"/>
          <w:color w:val="2D3B45"/>
        </w:rPr>
        <w:t xml:space="preserve">critique made </w:t>
      </w:r>
      <w:r w:rsidR="00B0075C" w:rsidRPr="002139A5">
        <w:rPr>
          <w:rFonts w:cstheme="minorHAnsi"/>
          <w:color w:val="2D3B45"/>
        </w:rPr>
        <w:t xml:space="preserve">in the 1980s and 1990s </w:t>
      </w:r>
      <w:r w:rsidRPr="002139A5">
        <w:rPr>
          <w:rFonts w:cstheme="minorHAnsi"/>
          <w:color w:val="2D3B45"/>
        </w:rPr>
        <w:t xml:space="preserve">of the various concepts which underpin aesthetic education. </w:t>
      </w:r>
      <w:r w:rsidR="00B0075C" w:rsidRPr="002139A5">
        <w:rPr>
          <w:rFonts w:cstheme="minorHAnsi"/>
          <w:color w:val="2D3B45"/>
        </w:rPr>
        <w:t xml:space="preserve">Sociologist </w:t>
      </w:r>
      <w:r w:rsidRPr="002139A5">
        <w:rPr>
          <w:rFonts w:cstheme="minorHAnsi"/>
          <w:color w:val="2D3B45"/>
        </w:rPr>
        <w:t xml:space="preserve">Pierre Bourdieu’s influential </w:t>
      </w:r>
      <w:r w:rsidRPr="002139A5">
        <w:rPr>
          <w:rFonts w:cstheme="minorHAnsi"/>
          <w:i/>
          <w:iCs/>
          <w:color w:val="2D3B45"/>
        </w:rPr>
        <w:t xml:space="preserve">Distinction </w:t>
      </w:r>
      <w:r w:rsidRPr="002139A5">
        <w:rPr>
          <w:rFonts w:cstheme="minorHAnsi"/>
          <w:color w:val="2D3B45"/>
        </w:rPr>
        <w:t>(</w:t>
      </w:r>
      <w:r w:rsidR="00DE7894" w:rsidRPr="002139A5">
        <w:rPr>
          <w:rFonts w:cstheme="minorHAnsi"/>
          <w:color w:val="2D3B45"/>
        </w:rPr>
        <w:t>1979</w:t>
      </w:r>
      <w:r w:rsidRPr="002139A5">
        <w:rPr>
          <w:rFonts w:cstheme="minorHAnsi"/>
          <w:color w:val="2D3B45"/>
        </w:rPr>
        <w:t xml:space="preserve">) portrayed the Kantian conception of aesthetic disinterest as a fantasy of transcending class tensions. Paul de Man’s </w:t>
      </w:r>
      <w:r w:rsidRPr="002139A5">
        <w:rPr>
          <w:rFonts w:cstheme="minorHAnsi"/>
          <w:i/>
          <w:iCs/>
          <w:color w:val="2D3B45"/>
        </w:rPr>
        <w:t xml:space="preserve">Aesthetic Ideology </w:t>
      </w:r>
      <w:r w:rsidRPr="002139A5">
        <w:rPr>
          <w:rFonts w:cstheme="minorHAnsi"/>
          <w:color w:val="2D3B45"/>
        </w:rPr>
        <w:t>(</w:t>
      </w:r>
      <w:r w:rsidR="000E1F7E" w:rsidRPr="002139A5">
        <w:rPr>
          <w:rFonts w:cstheme="minorHAnsi"/>
          <w:color w:val="2D3B45"/>
        </w:rPr>
        <w:t>1977-83</w:t>
      </w:r>
      <w:r w:rsidRPr="002139A5">
        <w:rPr>
          <w:rFonts w:cstheme="minorHAnsi"/>
          <w:color w:val="2D3B45"/>
        </w:rPr>
        <w:t xml:space="preserve">) </w:t>
      </w:r>
      <w:r w:rsidR="008B7AF9" w:rsidRPr="002139A5">
        <w:rPr>
          <w:rFonts w:cstheme="minorHAnsi"/>
          <w:color w:val="2D3B45"/>
        </w:rPr>
        <w:t xml:space="preserve">criticised </w:t>
      </w:r>
      <w:r w:rsidR="002A104F" w:rsidRPr="002139A5">
        <w:rPr>
          <w:rFonts w:cstheme="minorHAnsi"/>
          <w:color w:val="2D3B45"/>
        </w:rPr>
        <w:t xml:space="preserve">the </w:t>
      </w:r>
      <w:r w:rsidR="008B7AF9" w:rsidRPr="002139A5">
        <w:rPr>
          <w:rFonts w:cstheme="minorHAnsi"/>
          <w:color w:val="2D3B45"/>
        </w:rPr>
        <w:t>‘</w:t>
      </w:r>
      <w:proofErr w:type="spellStart"/>
      <w:r w:rsidR="008B7AF9" w:rsidRPr="002139A5">
        <w:rPr>
          <w:rFonts w:cstheme="minorHAnsi"/>
          <w:color w:val="2D3B45"/>
        </w:rPr>
        <w:t>Schillerean</w:t>
      </w:r>
      <w:proofErr w:type="spellEnd"/>
      <w:r w:rsidR="008B7AF9" w:rsidRPr="002139A5">
        <w:rPr>
          <w:rFonts w:cstheme="minorHAnsi"/>
          <w:color w:val="2D3B45"/>
        </w:rPr>
        <w:t xml:space="preserve">’ </w:t>
      </w:r>
      <w:r w:rsidR="002A104F" w:rsidRPr="002139A5">
        <w:rPr>
          <w:rFonts w:cstheme="minorHAnsi"/>
          <w:color w:val="2D3B45"/>
        </w:rPr>
        <w:t xml:space="preserve">impulse within education </w:t>
      </w:r>
      <w:r w:rsidR="006A1660" w:rsidRPr="002139A5">
        <w:rPr>
          <w:rFonts w:cstheme="minorHAnsi"/>
          <w:color w:val="2D3B45"/>
        </w:rPr>
        <w:t xml:space="preserve">as complicit with authoritarian </w:t>
      </w:r>
      <w:r w:rsidR="00BA6A52" w:rsidRPr="002139A5">
        <w:rPr>
          <w:rFonts w:cstheme="minorHAnsi"/>
          <w:color w:val="2D3B45"/>
        </w:rPr>
        <w:t>fantasies</w:t>
      </w:r>
      <w:r w:rsidR="00CD71C7" w:rsidRPr="002139A5">
        <w:rPr>
          <w:rFonts w:cstheme="minorHAnsi"/>
          <w:color w:val="2D3B45"/>
        </w:rPr>
        <w:t xml:space="preserve"> and in denial of material difference</w:t>
      </w:r>
      <w:r w:rsidRPr="002139A5">
        <w:rPr>
          <w:rFonts w:cstheme="minorHAnsi"/>
          <w:color w:val="2D3B45"/>
        </w:rPr>
        <w:t xml:space="preserve">. Terry Eagleton’s </w:t>
      </w:r>
      <w:r w:rsidR="00A034EE" w:rsidRPr="002139A5">
        <w:rPr>
          <w:rFonts w:cstheme="minorHAnsi"/>
          <w:i/>
          <w:iCs/>
          <w:color w:val="2D3B45"/>
        </w:rPr>
        <w:t>Literary Theory</w:t>
      </w:r>
      <w:r w:rsidR="00BB34DB" w:rsidRPr="002139A5">
        <w:rPr>
          <w:rFonts w:cstheme="minorHAnsi"/>
          <w:i/>
          <w:iCs/>
          <w:color w:val="2D3B45"/>
        </w:rPr>
        <w:t xml:space="preserve"> </w:t>
      </w:r>
      <w:r w:rsidRPr="002139A5">
        <w:rPr>
          <w:rFonts w:cstheme="minorHAnsi"/>
          <w:color w:val="2D3B45"/>
        </w:rPr>
        <w:t>(</w:t>
      </w:r>
      <w:r w:rsidR="00A034EE" w:rsidRPr="002139A5">
        <w:rPr>
          <w:rFonts w:cstheme="minorHAnsi"/>
          <w:color w:val="2D3B45"/>
        </w:rPr>
        <w:t>1986</w:t>
      </w:r>
      <w:r w:rsidRPr="002139A5">
        <w:rPr>
          <w:rFonts w:cstheme="minorHAnsi"/>
          <w:color w:val="2D3B45"/>
        </w:rPr>
        <w:t>)</w:t>
      </w:r>
      <w:r w:rsidR="00667C24" w:rsidRPr="002139A5">
        <w:rPr>
          <w:rFonts w:cstheme="minorHAnsi"/>
          <w:color w:val="2D3B45"/>
        </w:rPr>
        <w:t xml:space="preserve"> and </w:t>
      </w:r>
      <w:r w:rsidR="00667C24" w:rsidRPr="002139A5">
        <w:rPr>
          <w:rFonts w:cstheme="minorHAnsi"/>
          <w:i/>
          <w:iCs/>
          <w:color w:val="2D3B45"/>
        </w:rPr>
        <w:t xml:space="preserve">The Ideology of the Aesthetic </w:t>
      </w:r>
      <w:r w:rsidR="00667C24" w:rsidRPr="002139A5">
        <w:rPr>
          <w:rFonts w:cstheme="minorHAnsi"/>
          <w:color w:val="2D3B45"/>
        </w:rPr>
        <w:t>(1990)</w:t>
      </w:r>
      <w:r w:rsidRPr="002139A5">
        <w:rPr>
          <w:rFonts w:cstheme="minorHAnsi"/>
          <w:color w:val="2D3B45"/>
        </w:rPr>
        <w:t xml:space="preserve"> </w:t>
      </w:r>
      <w:r w:rsidR="00D24AA0" w:rsidRPr="002139A5">
        <w:rPr>
          <w:rFonts w:cstheme="minorHAnsi"/>
          <w:color w:val="2D3B45"/>
        </w:rPr>
        <w:t xml:space="preserve">attacked </w:t>
      </w:r>
      <w:r w:rsidRPr="002139A5">
        <w:rPr>
          <w:rFonts w:cstheme="minorHAnsi"/>
          <w:color w:val="2D3B45"/>
        </w:rPr>
        <w:t xml:space="preserve">the core idea of aesthetic judgment, upon which the distinctiveness of literature as </w:t>
      </w:r>
      <w:r w:rsidR="00014AE3" w:rsidRPr="002139A5">
        <w:rPr>
          <w:rFonts w:cstheme="minorHAnsi"/>
          <w:color w:val="2D3B45"/>
        </w:rPr>
        <w:t xml:space="preserve">an object of study </w:t>
      </w:r>
      <w:r w:rsidRPr="002139A5">
        <w:rPr>
          <w:rFonts w:cstheme="minorHAnsi"/>
          <w:color w:val="2D3B45"/>
        </w:rPr>
        <w:t xml:space="preserve">rests. </w:t>
      </w:r>
      <w:r w:rsidR="00B14E8F" w:rsidRPr="002139A5">
        <w:rPr>
          <w:rFonts w:cstheme="minorHAnsi"/>
          <w:color w:val="2D3B45"/>
        </w:rPr>
        <w:t xml:space="preserve">While there is </w:t>
      </w:r>
      <w:r w:rsidR="00215D0A" w:rsidRPr="002139A5">
        <w:rPr>
          <w:rFonts w:cstheme="minorHAnsi"/>
          <w:color w:val="2D3B45"/>
        </w:rPr>
        <w:t xml:space="preserve">a great deal of insight </w:t>
      </w:r>
      <w:r w:rsidR="00B14E8F" w:rsidRPr="002139A5">
        <w:rPr>
          <w:rFonts w:cstheme="minorHAnsi"/>
          <w:color w:val="2D3B45"/>
        </w:rPr>
        <w:t xml:space="preserve">in these revisionist accounts, </w:t>
      </w:r>
      <w:r w:rsidR="00215D0A" w:rsidRPr="002139A5">
        <w:rPr>
          <w:rFonts w:cstheme="minorHAnsi"/>
          <w:color w:val="2D3B45"/>
        </w:rPr>
        <w:t xml:space="preserve">there is an equally great deal </w:t>
      </w:r>
      <w:r w:rsidR="007016DB" w:rsidRPr="002139A5">
        <w:rPr>
          <w:rFonts w:cstheme="minorHAnsi"/>
          <w:color w:val="2D3B45"/>
        </w:rPr>
        <w:t>to challenge. Yet</w:t>
      </w:r>
      <w:r w:rsidR="00215D0A" w:rsidRPr="002139A5">
        <w:rPr>
          <w:rFonts w:cstheme="minorHAnsi"/>
          <w:color w:val="2D3B45"/>
        </w:rPr>
        <w:t xml:space="preserve"> </w:t>
      </w:r>
      <w:r w:rsidR="00B14E8F" w:rsidRPr="002139A5">
        <w:rPr>
          <w:rFonts w:cstheme="minorHAnsi"/>
          <w:color w:val="2D3B45"/>
        </w:rPr>
        <w:t xml:space="preserve">their </w:t>
      </w:r>
      <w:r w:rsidRPr="002139A5">
        <w:rPr>
          <w:rFonts w:cstheme="minorHAnsi"/>
          <w:color w:val="2D3B45"/>
        </w:rPr>
        <w:t xml:space="preserve">impact </w:t>
      </w:r>
      <w:r w:rsidRPr="002139A5">
        <w:rPr>
          <w:rFonts w:cstheme="minorHAnsi"/>
        </w:rPr>
        <w:t xml:space="preserve">has been </w:t>
      </w:r>
      <w:r w:rsidR="007016DB" w:rsidRPr="002139A5">
        <w:rPr>
          <w:rFonts w:cstheme="minorHAnsi"/>
        </w:rPr>
        <w:t xml:space="preserve">at once </w:t>
      </w:r>
      <w:r w:rsidRPr="002139A5">
        <w:rPr>
          <w:rFonts w:cstheme="minorHAnsi"/>
        </w:rPr>
        <w:t xml:space="preserve">wide and diffuse, giving rise—even </w:t>
      </w:r>
      <w:r w:rsidR="007A4655" w:rsidRPr="002139A5">
        <w:rPr>
          <w:rFonts w:cstheme="minorHAnsi"/>
        </w:rPr>
        <w:t xml:space="preserve">and perhaps especially </w:t>
      </w:r>
      <w:r w:rsidR="00D24AA0" w:rsidRPr="002139A5">
        <w:rPr>
          <w:rFonts w:cstheme="minorHAnsi"/>
        </w:rPr>
        <w:t xml:space="preserve">among </w:t>
      </w:r>
      <w:r w:rsidRPr="002139A5">
        <w:rPr>
          <w:rFonts w:cstheme="minorHAnsi"/>
        </w:rPr>
        <w:t>many who have never read these texts—to a</w:t>
      </w:r>
      <w:r w:rsidR="00E8573B" w:rsidRPr="002139A5">
        <w:rPr>
          <w:rFonts w:cstheme="minorHAnsi"/>
        </w:rPr>
        <w:t>n</w:t>
      </w:r>
      <w:r w:rsidRPr="002139A5">
        <w:rPr>
          <w:rFonts w:cstheme="minorHAnsi"/>
        </w:rPr>
        <w:t xml:space="preserve"> </w:t>
      </w:r>
      <w:r w:rsidR="00E8573B" w:rsidRPr="002139A5">
        <w:rPr>
          <w:rFonts w:cstheme="minorHAnsi"/>
        </w:rPr>
        <w:t xml:space="preserve">ill-focused </w:t>
      </w:r>
      <w:r w:rsidR="006D0123" w:rsidRPr="002139A5">
        <w:rPr>
          <w:rFonts w:cstheme="minorHAnsi"/>
        </w:rPr>
        <w:t xml:space="preserve">suspicion </w:t>
      </w:r>
      <w:r w:rsidR="009A11F7" w:rsidRPr="002139A5">
        <w:rPr>
          <w:rFonts w:cstheme="minorHAnsi"/>
        </w:rPr>
        <w:t xml:space="preserve">(or just lack of confidence) </w:t>
      </w:r>
      <w:r w:rsidR="002B74F8" w:rsidRPr="002139A5">
        <w:rPr>
          <w:rFonts w:cstheme="minorHAnsi"/>
        </w:rPr>
        <w:t xml:space="preserve">when it comes to </w:t>
      </w:r>
      <w:r w:rsidR="00356233" w:rsidRPr="002139A5">
        <w:rPr>
          <w:rFonts w:cstheme="minorHAnsi"/>
        </w:rPr>
        <w:t xml:space="preserve">core </w:t>
      </w:r>
      <w:r w:rsidR="0069186F" w:rsidRPr="002139A5">
        <w:rPr>
          <w:rFonts w:cstheme="minorHAnsi"/>
        </w:rPr>
        <w:t>concepts such as</w:t>
      </w:r>
      <w:r w:rsidRPr="002139A5">
        <w:rPr>
          <w:rFonts w:cstheme="minorHAnsi"/>
        </w:rPr>
        <w:t xml:space="preserve"> aesthetic disinterest, the free play of the imagination, </w:t>
      </w:r>
      <w:r w:rsidR="00356233" w:rsidRPr="002139A5">
        <w:rPr>
          <w:rFonts w:cstheme="minorHAnsi"/>
        </w:rPr>
        <w:t xml:space="preserve">and </w:t>
      </w:r>
      <w:r w:rsidRPr="002139A5">
        <w:rPr>
          <w:rFonts w:cstheme="minorHAnsi"/>
        </w:rPr>
        <w:t xml:space="preserve">the </w:t>
      </w:r>
      <w:r w:rsidR="00364EFB" w:rsidRPr="002139A5">
        <w:rPr>
          <w:rFonts w:cstheme="minorHAnsi"/>
        </w:rPr>
        <w:t xml:space="preserve">distinctiveness </w:t>
      </w:r>
      <w:r w:rsidRPr="002139A5">
        <w:rPr>
          <w:rFonts w:cstheme="minorHAnsi"/>
        </w:rPr>
        <w:t xml:space="preserve">of aesthetic judgment. </w:t>
      </w:r>
    </w:p>
    <w:p w14:paraId="5E6AF54F" w14:textId="77777777" w:rsidR="00281317" w:rsidRPr="002139A5" w:rsidRDefault="00281317" w:rsidP="00351FAC">
      <w:pPr>
        <w:rPr>
          <w:rFonts w:cstheme="minorHAnsi"/>
        </w:rPr>
      </w:pPr>
    </w:p>
    <w:p w14:paraId="08D06AF5" w14:textId="77777777" w:rsidR="00CF023A" w:rsidRPr="002139A5" w:rsidRDefault="00351FAC" w:rsidP="00351FAC">
      <w:pPr>
        <w:rPr>
          <w:rFonts w:cstheme="minorHAnsi"/>
        </w:rPr>
      </w:pPr>
      <w:r w:rsidRPr="002139A5">
        <w:rPr>
          <w:rFonts w:cstheme="minorHAnsi"/>
        </w:rPr>
        <w:t xml:space="preserve">This is </w:t>
      </w:r>
      <w:r w:rsidR="00DA1556" w:rsidRPr="002139A5">
        <w:rPr>
          <w:rFonts w:cstheme="minorHAnsi"/>
        </w:rPr>
        <w:t xml:space="preserve">particularly </w:t>
      </w:r>
      <w:r w:rsidRPr="002139A5">
        <w:rPr>
          <w:rFonts w:cstheme="minorHAnsi"/>
        </w:rPr>
        <w:t>evident in the recent renewal of interest in aesthetic education</w:t>
      </w:r>
      <w:r w:rsidR="00DA1556" w:rsidRPr="002139A5">
        <w:rPr>
          <w:rFonts w:cstheme="minorHAnsi"/>
        </w:rPr>
        <w:t xml:space="preserve"> from within literary studies</w:t>
      </w:r>
      <w:r w:rsidRPr="002139A5">
        <w:rPr>
          <w:rFonts w:cstheme="minorHAnsi"/>
        </w:rPr>
        <w:t xml:space="preserve">. </w:t>
      </w:r>
      <w:r w:rsidR="00F506A4" w:rsidRPr="002139A5">
        <w:rPr>
          <w:rFonts w:cstheme="minorHAnsi"/>
        </w:rPr>
        <w:t xml:space="preserve">While Michel </w:t>
      </w:r>
      <w:proofErr w:type="spellStart"/>
      <w:r w:rsidR="00F506A4" w:rsidRPr="002139A5">
        <w:rPr>
          <w:rFonts w:cstheme="minorHAnsi"/>
        </w:rPr>
        <w:t>Chaouli</w:t>
      </w:r>
      <w:proofErr w:type="spellEnd"/>
      <w:r w:rsidR="00F506A4" w:rsidRPr="002139A5">
        <w:rPr>
          <w:rFonts w:cstheme="minorHAnsi"/>
        </w:rPr>
        <w:t xml:space="preserve"> has importantly renewed attention to Kant’s third </w:t>
      </w:r>
      <w:r w:rsidR="00F506A4" w:rsidRPr="002139A5">
        <w:rPr>
          <w:rFonts w:cstheme="minorHAnsi"/>
          <w:i/>
          <w:iCs/>
        </w:rPr>
        <w:t>Critique</w:t>
      </w:r>
      <w:r w:rsidR="00F506A4" w:rsidRPr="002139A5">
        <w:rPr>
          <w:rFonts w:cstheme="minorHAnsi"/>
        </w:rPr>
        <w:t xml:space="preserve">, </w:t>
      </w:r>
      <w:r w:rsidR="008277E5" w:rsidRPr="002139A5">
        <w:rPr>
          <w:rFonts w:cstheme="minorHAnsi"/>
        </w:rPr>
        <w:t xml:space="preserve">in </w:t>
      </w:r>
      <w:r w:rsidR="00F506A4" w:rsidRPr="002139A5">
        <w:rPr>
          <w:rFonts w:cstheme="minorHAnsi"/>
          <w:i/>
          <w:iCs/>
        </w:rPr>
        <w:t xml:space="preserve">Something Speaks to Me </w:t>
      </w:r>
      <w:r w:rsidR="00F506A4" w:rsidRPr="002139A5">
        <w:rPr>
          <w:rFonts w:cstheme="minorHAnsi"/>
        </w:rPr>
        <w:t xml:space="preserve">(2024) </w:t>
      </w:r>
      <w:r w:rsidR="008277E5" w:rsidRPr="002139A5">
        <w:rPr>
          <w:rFonts w:cstheme="minorHAnsi"/>
        </w:rPr>
        <w:t xml:space="preserve">he </w:t>
      </w:r>
      <w:r w:rsidR="00F506A4" w:rsidRPr="002139A5">
        <w:rPr>
          <w:rFonts w:cstheme="minorHAnsi"/>
        </w:rPr>
        <w:t xml:space="preserve">too quickly assimilates aesthetic education to a domesticating moral agenda of ‘good </w:t>
      </w:r>
      <w:proofErr w:type="gramStart"/>
      <w:r w:rsidR="00F506A4" w:rsidRPr="002139A5">
        <w:rPr>
          <w:rFonts w:cstheme="minorHAnsi"/>
        </w:rPr>
        <w:t>outcomes’</w:t>
      </w:r>
      <w:proofErr w:type="gramEnd"/>
      <w:r w:rsidR="00F506A4" w:rsidRPr="002139A5">
        <w:rPr>
          <w:rFonts w:cstheme="minorHAnsi"/>
        </w:rPr>
        <w:t xml:space="preserve">. </w:t>
      </w:r>
      <w:r w:rsidRPr="002139A5">
        <w:rPr>
          <w:rFonts w:cstheme="minorHAnsi"/>
        </w:rPr>
        <w:t xml:space="preserve">Michael Clune’s </w:t>
      </w:r>
      <w:proofErr w:type="gramStart"/>
      <w:r w:rsidRPr="002139A5">
        <w:rPr>
          <w:rFonts w:cstheme="minorHAnsi"/>
          <w:i/>
          <w:iCs/>
        </w:rPr>
        <w:t>A</w:t>
      </w:r>
      <w:proofErr w:type="gramEnd"/>
      <w:r w:rsidRPr="002139A5">
        <w:rPr>
          <w:rFonts w:cstheme="minorHAnsi"/>
          <w:i/>
          <w:iCs/>
        </w:rPr>
        <w:t xml:space="preserve"> </w:t>
      </w:r>
      <w:proofErr w:type="spellStart"/>
      <w:r w:rsidRPr="002139A5">
        <w:rPr>
          <w:rFonts w:cstheme="minorHAnsi"/>
          <w:i/>
          <w:iCs/>
        </w:rPr>
        <w:t>Defense</w:t>
      </w:r>
      <w:proofErr w:type="spellEnd"/>
      <w:r w:rsidRPr="002139A5">
        <w:rPr>
          <w:rFonts w:cstheme="minorHAnsi"/>
          <w:i/>
          <w:iCs/>
        </w:rPr>
        <w:t xml:space="preserve"> of Judgment </w:t>
      </w:r>
      <w:r w:rsidRPr="002139A5">
        <w:rPr>
          <w:rFonts w:cstheme="minorHAnsi"/>
        </w:rPr>
        <w:t xml:space="preserve">(2019) either ignores or over-hastily rejects the accounts of judgment provided by Kant, Gadamer, and Hannah Arendt, </w:t>
      </w:r>
      <w:r w:rsidR="001650AA" w:rsidRPr="002139A5">
        <w:rPr>
          <w:rFonts w:cstheme="minorHAnsi"/>
        </w:rPr>
        <w:t xml:space="preserve">which impoverishes the </w:t>
      </w:r>
      <w:r w:rsidRPr="002139A5">
        <w:rPr>
          <w:rFonts w:cstheme="minorHAnsi"/>
        </w:rPr>
        <w:t xml:space="preserve">alternative conception </w:t>
      </w:r>
      <w:r w:rsidR="001650AA" w:rsidRPr="002139A5">
        <w:rPr>
          <w:rFonts w:cstheme="minorHAnsi"/>
        </w:rPr>
        <w:t>he develops</w:t>
      </w:r>
      <w:r w:rsidRPr="002139A5">
        <w:rPr>
          <w:rFonts w:cstheme="minorHAnsi"/>
        </w:rPr>
        <w:t xml:space="preserve">. In other recent works, such as Kandace </w:t>
      </w:r>
      <w:proofErr w:type="spellStart"/>
      <w:r w:rsidRPr="002139A5">
        <w:rPr>
          <w:rFonts w:cstheme="minorHAnsi"/>
        </w:rPr>
        <w:t>Chuh’s</w:t>
      </w:r>
      <w:proofErr w:type="spellEnd"/>
      <w:r w:rsidRPr="002139A5">
        <w:rPr>
          <w:rFonts w:cstheme="minorHAnsi"/>
        </w:rPr>
        <w:t xml:space="preserve"> </w:t>
      </w:r>
      <w:proofErr w:type="gramStart"/>
      <w:r w:rsidRPr="002139A5">
        <w:rPr>
          <w:rFonts w:cstheme="minorHAnsi"/>
          <w:i/>
          <w:iCs/>
        </w:rPr>
        <w:t>The</w:t>
      </w:r>
      <w:proofErr w:type="gramEnd"/>
      <w:r w:rsidRPr="002139A5">
        <w:rPr>
          <w:rFonts w:cstheme="minorHAnsi"/>
          <w:i/>
          <w:iCs/>
        </w:rPr>
        <w:t xml:space="preserve"> Difference Aesthetics Makes </w:t>
      </w:r>
      <w:r w:rsidR="005B2161" w:rsidRPr="002139A5">
        <w:rPr>
          <w:rFonts w:cstheme="minorHAnsi"/>
        </w:rPr>
        <w:t xml:space="preserve">(2018) </w:t>
      </w:r>
      <w:r w:rsidRPr="002139A5">
        <w:rPr>
          <w:rFonts w:cstheme="minorHAnsi"/>
        </w:rPr>
        <w:t xml:space="preserve">or David Lloyd’s </w:t>
      </w:r>
      <w:r w:rsidRPr="002139A5">
        <w:rPr>
          <w:rFonts w:cstheme="minorHAnsi"/>
          <w:i/>
          <w:iCs/>
        </w:rPr>
        <w:t>Under Representation</w:t>
      </w:r>
      <w:r w:rsidR="005B2161" w:rsidRPr="002139A5">
        <w:rPr>
          <w:rFonts w:cstheme="minorHAnsi"/>
          <w:i/>
          <w:iCs/>
        </w:rPr>
        <w:t xml:space="preserve"> </w:t>
      </w:r>
      <w:r w:rsidR="005B2161" w:rsidRPr="002139A5">
        <w:rPr>
          <w:rFonts w:cstheme="minorHAnsi"/>
        </w:rPr>
        <w:t>(2017)</w:t>
      </w:r>
      <w:r w:rsidRPr="002139A5">
        <w:rPr>
          <w:rFonts w:cstheme="minorHAnsi"/>
        </w:rPr>
        <w:t>,</w:t>
      </w:r>
      <w:r w:rsidRPr="002139A5">
        <w:rPr>
          <w:rFonts w:cstheme="minorHAnsi"/>
          <w:i/>
          <w:iCs/>
        </w:rPr>
        <w:t xml:space="preserve"> </w:t>
      </w:r>
      <w:r w:rsidR="007A221A" w:rsidRPr="002139A5">
        <w:rPr>
          <w:rFonts w:cstheme="minorHAnsi"/>
        </w:rPr>
        <w:t xml:space="preserve">precursors are </w:t>
      </w:r>
      <w:r w:rsidRPr="002139A5">
        <w:rPr>
          <w:rFonts w:cstheme="minorHAnsi"/>
        </w:rPr>
        <w:t xml:space="preserve">pushed aside to make space for </w:t>
      </w:r>
      <w:r w:rsidR="001650AA" w:rsidRPr="002139A5">
        <w:rPr>
          <w:rFonts w:cstheme="minorHAnsi"/>
        </w:rPr>
        <w:t>a</w:t>
      </w:r>
      <w:r w:rsidR="00C61E6F" w:rsidRPr="002139A5">
        <w:rPr>
          <w:rFonts w:cstheme="minorHAnsi"/>
        </w:rPr>
        <w:t xml:space="preserve">n </w:t>
      </w:r>
      <w:r w:rsidRPr="002139A5">
        <w:rPr>
          <w:rFonts w:cstheme="minorHAnsi"/>
        </w:rPr>
        <w:t xml:space="preserve">analysis </w:t>
      </w:r>
      <w:r w:rsidR="00797677" w:rsidRPr="002139A5">
        <w:rPr>
          <w:rFonts w:cstheme="minorHAnsi"/>
        </w:rPr>
        <w:t xml:space="preserve">based on </w:t>
      </w:r>
      <w:r w:rsidRPr="002139A5">
        <w:rPr>
          <w:rFonts w:cstheme="minorHAnsi"/>
        </w:rPr>
        <w:t>contemporary literature and the politics of identity</w:t>
      </w:r>
      <w:r w:rsidR="00C246F6" w:rsidRPr="002139A5">
        <w:rPr>
          <w:rFonts w:cstheme="minorHAnsi"/>
        </w:rPr>
        <w:t xml:space="preserve">, which for all </w:t>
      </w:r>
      <w:r w:rsidR="00772590" w:rsidRPr="002139A5">
        <w:rPr>
          <w:rFonts w:cstheme="minorHAnsi"/>
        </w:rPr>
        <w:t>its insights</w:t>
      </w:r>
      <w:r w:rsidR="00C246F6" w:rsidRPr="002139A5">
        <w:rPr>
          <w:rFonts w:cstheme="minorHAnsi"/>
        </w:rPr>
        <w:t xml:space="preserve"> </w:t>
      </w:r>
      <w:r w:rsidR="00772590" w:rsidRPr="002139A5">
        <w:rPr>
          <w:rFonts w:cstheme="minorHAnsi"/>
        </w:rPr>
        <w:t xml:space="preserve">is </w:t>
      </w:r>
      <w:r w:rsidR="00A33D3E" w:rsidRPr="002139A5">
        <w:rPr>
          <w:rFonts w:cstheme="minorHAnsi"/>
        </w:rPr>
        <w:t xml:space="preserve">again </w:t>
      </w:r>
      <w:r w:rsidR="00772590" w:rsidRPr="002139A5">
        <w:rPr>
          <w:rFonts w:cstheme="minorHAnsi"/>
        </w:rPr>
        <w:t>unnecessarily circumscribed</w:t>
      </w:r>
      <w:r w:rsidR="00DA1556" w:rsidRPr="002139A5">
        <w:rPr>
          <w:rFonts w:cstheme="minorHAnsi"/>
        </w:rPr>
        <w:t xml:space="preserve"> in its conclusions</w:t>
      </w:r>
      <w:r w:rsidRPr="002139A5">
        <w:rPr>
          <w:rFonts w:cstheme="minorHAnsi"/>
        </w:rPr>
        <w:t xml:space="preserve">. The </w:t>
      </w:r>
      <w:r w:rsidR="00D71C5E" w:rsidRPr="002139A5">
        <w:rPr>
          <w:rFonts w:cstheme="minorHAnsi"/>
        </w:rPr>
        <w:t xml:space="preserve">leading </w:t>
      </w:r>
      <w:r w:rsidRPr="002139A5">
        <w:rPr>
          <w:rFonts w:cstheme="minorHAnsi"/>
        </w:rPr>
        <w:t xml:space="preserve">premise of these </w:t>
      </w:r>
      <w:r w:rsidR="00F666EC" w:rsidRPr="002139A5">
        <w:rPr>
          <w:rFonts w:cstheme="minorHAnsi"/>
        </w:rPr>
        <w:t xml:space="preserve">and other </w:t>
      </w:r>
      <w:r w:rsidR="007A5B51" w:rsidRPr="002139A5">
        <w:rPr>
          <w:rFonts w:cstheme="minorHAnsi"/>
        </w:rPr>
        <w:t xml:space="preserve">recent </w:t>
      </w:r>
      <w:r w:rsidRPr="002139A5">
        <w:rPr>
          <w:rFonts w:cstheme="minorHAnsi"/>
        </w:rPr>
        <w:t>accounts is that the long</w:t>
      </w:r>
      <w:r w:rsidR="00DC4BAE" w:rsidRPr="002139A5">
        <w:rPr>
          <w:rFonts w:cstheme="minorHAnsi"/>
        </w:rPr>
        <w:t xml:space="preserve">er </w:t>
      </w:r>
      <w:r w:rsidR="002D2B35" w:rsidRPr="002139A5">
        <w:rPr>
          <w:rFonts w:cstheme="minorHAnsi"/>
        </w:rPr>
        <w:t xml:space="preserve">tradition </w:t>
      </w:r>
      <w:r w:rsidRPr="002139A5">
        <w:rPr>
          <w:rFonts w:cstheme="minorHAnsi"/>
        </w:rPr>
        <w:t>of reflection on aesthetic education is at best vexed and problematic, and at worst irreparably damaged by</w:t>
      </w:r>
      <w:r w:rsidR="00E00E6A" w:rsidRPr="002139A5">
        <w:rPr>
          <w:rFonts w:cstheme="minorHAnsi"/>
        </w:rPr>
        <w:t xml:space="preserve"> its</w:t>
      </w:r>
      <w:r w:rsidRPr="002139A5">
        <w:rPr>
          <w:rFonts w:cstheme="minorHAnsi"/>
        </w:rPr>
        <w:t xml:space="preserve"> connections with social exclusion, racism, and gendered bias</w:t>
      </w:r>
      <w:r w:rsidR="00F70035" w:rsidRPr="002139A5">
        <w:rPr>
          <w:rFonts w:cstheme="minorHAnsi"/>
        </w:rPr>
        <w:t xml:space="preserve">—and that it therefore </w:t>
      </w:r>
      <w:r w:rsidR="00A210D2" w:rsidRPr="002139A5">
        <w:rPr>
          <w:rFonts w:cstheme="minorHAnsi"/>
        </w:rPr>
        <w:t>must</w:t>
      </w:r>
      <w:r w:rsidR="00F70035" w:rsidRPr="002139A5">
        <w:rPr>
          <w:rFonts w:cstheme="minorHAnsi"/>
        </w:rPr>
        <w:t xml:space="preserve"> be reinvented from the ground up</w:t>
      </w:r>
      <w:r w:rsidRPr="002139A5">
        <w:rPr>
          <w:rFonts w:cstheme="minorHAnsi"/>
        </w:rPr>
        <w:t xml:space="preserve">. </w:t>
      </w:r>
    </w:p>
    <w:p w14:paraId="306C4B1A" w14:textId="77777777" w:rsidR="00CF023A" w:rsidRPr="002139A5" w:rsidRDefault="00CF023A" w:rsidP="00351FAC">
      <w:pPr>
        <w:rPr>
          <w:rFonts w:cstheme="minorHAnsi"/>
        </w:rPr>
      </w:pPr>
    </w:p>
    <w:p w14:paraId="51AAD0C7" w14:textId="3EA3E3F0" w:rsidR="00351FAC" w:rsidRPr="002139A5" w:rsidRDefault="00163384" w:rsidP="00351FAC">
      <w:pPr>
        <w:rPr>
          <w:rFonts w:cstheme="minorHAnsi"/>
          <w:color w:val="2D3B45"/>
        </w:rPr>
      </w:pPr>
      <w:r w:rsidRPr="002139A5">
        <w:rPr>
          <w:rFonts w:cstheme="minorHAnsi"/>
        </w:rPr>
        <w:t xml:space="preserve">Yet while </w:t>
      </w:r>
      <w:r w:rsidR="00994C14" w:rsidRPr="002139A5">
        <w:rPr>
          <w:rFonts w:cstheme="minorHAnsi"/>
        </w:rPr>
        <w:t xml:space="preserve">it </w:t>
      </w:r>
      <w:r w:rsidR="001404E7" w:rsidRPr="002139A5">
        <w:rPr>
          <w:rFonts w:cstheme="minorHAnsi"/>
        </w:rPr>
        <w:t xml:space="preserve">would be </w:t>
      </w:r>
      <w:r w:rsidR="00BE56EC" w:rsidRPr="002139A5">
        <w:rPr>
          <w:rFonts w:cstheme="minorHAnsi"/>
        </w:rPr>
        <w:t xml:space="preserve">deeply </w:t>
      </w:r>
      <w:r w:rsidR="001404E7" w:rsidRPr="002139A5">
        <w:rPr>
          <w:rFonts w:cstheme="minorHAnsi"/>
        </w:rPr>
        <w:t xml:space="preserve">misplaced to leave </w:t>
      </w:r>
      <w:r w:rsidR="00994C14" w:rsidRPr="002139A5">
        <w:rPr>
          <w:rFonts w:cstheme="minorHAnsi"/>
        </w:rPr>
        <w:t xml:space="preserve">inherited assumptions </w:t>
      </w:r>
      <w:r w:rsidR="001404E7" w:rsidRPr="002139A5">
        <w:rPr>
          <w:rFonts w:cstheme="minorHAnsi"/>
        </w:rPr>
        <w:t xml:space="preserve">untouched </w:t>
      </w:r>
      <w:r w:rsidR="00994C14" w:rsidRPr="002139A5">
        <w:rPr>
          <w:rFonts w:cstheme="minorHAnsi"/>
        </w:rPr>
        <w:t>as our understanding of social and political differences widens</w:t>
      </w:r>
      <w:r w:rsidRPr="002139A5">
        <w:rPr>
          <w:rFonts w:cstheme="minorHAnsi"/>
        </w:rPr>
        <w:t xml:space="preserve">, </w:t>
      </w:r>
      <w:r w:rsidR="00433D99" w:rsidRPr="002139A5">
        <w:rPr>
          <w:rFonts w:cstheme="minorHAnsi"/>
        </w:rPr>
        <w:t xml:space="preserve">it is </w:t>
      </w:r>
      <w:r w:rsidR="00724604" w:rsidRPr="002139A5">
        <w:rPr>
          <w:rFonts w:cstheme="minorHAnsi"/>
        </w:rPr>
        <w:t xml:space="preserve">equally </w:t>
      </w:r>
      <w:r w:rsidR="001404E7" w:rsidRPr="002139A5">
        <w:rPr>
          <w:rFonts w:cstheme="minorHAnsi"/>
        </w:rPr>
        <w:t xml:space="preserve">misplaced </w:t>
      </w:r>
      <w:r w:rsidR="00433D99" w:rsidRPr="002139A5">
        <w:rPr>
          <w:rFonts w:cstheme="minorHAnsi"/>
        </w:rPr>
        <w:t xml:space="preserve">to </w:t>
      </w:r>
      <w:r w:rsidR="00F60B2A" w:rsidRPr="002139A5">
        <w:rPr>
          <w:rFonts w:cstheme="minorHAnsi"/>
        </w:rPr>
        <w:t>ignor</w:t>
      </w:r>
      <w:r w:rsidR="008D794C" w:rsidRPr="002139A5">
        <w:rPr>
          <w:rFonts w:cstheme="minorHAnsi"/>
        </w:rPr>
        <w:t xml:space="preserve">e </w:t>
      </w:r>
      <w:r w:rsidR="00F60B2A" w:rsidRPr="002139A5">
        <w:rPr>
          <w:rFonts w:cstheme="minorHAnsi"/>
        </w:rPr>
        <w:t xml:space="preserve">or repress </w:t>
      </w:r>
      <w:r w:rsidR="00BF6F66" w:rsidRPr="002139A5">
        <w:rPr>
          <w:rFonts w:cstheme="minorHAnsi"/>
        </w:rPr>
        <w:t xml:space="preserve">the </w:t>
      </w:r>
      <w:r w:rsidR="00F60B2A" w:rsidRPr="002139A5">
        <w:rPr>
          <w:rFonts w:cstheme="minorHAnsi"/>
        </w:rPr>
        <w:t xml:space="preserve">challenge </w:t>
      </w:r>
      <w:r w:rsidR="00132B64" w:rsidRPr="002139A5">
        <w:rPr>
          <w:rFonts w:cstheme="minorHAnsi"/>
        </w:rPr>
        <w:t xml:space="preserve">the past </w:t>
      </w:r>
      <w:r w:rsidR="00724604" w:rsidRPr="002139A5">
        <w:rPr>
          <w:rFonts w:cstheme="minorHAnsi"/>
        </w:rPr>
        <w:t xml:space="preserve">can make </w:t>
      </w:r>
      <w:r w:rsidR="00132B64" w:rsidRPr="002139A5">
        <w:rPr>
          <w:rFonts w:cstheme="minorHAnsi"/>
        </w:rPr>
        <w:t xml:space="preserve">to our own </w:t>
      </w:r>
      <w:r w:rsidR="00AB68B3" w:rsidRPr="002139A5">
        <w:rPr>
          <w:rFonts w:cstheme="minorHAnsi"/>
        </w:rPr>
        <w:t>ways of thinking</w:t>
      </w:r>
      <w:r w:rsidR="00992D97" w:rsidRPr="002139A5">
        <w:rPr>
          <w:rFonts w:cstheme="minorHAnsi"/>
        </w:rPr>
        <w:t>—and the ways in which it is open to being reinvented</w:t>
      </w:r>
      <w:r w:rsidRPr="002139A5">
        <w:rPr>
          <w:rFonts w:cstheme="minorHAnsi"/>
        </w:rPr>
        <w:t xml:space="preserve">. </w:t>
      </w:r>
      <w:r w:rsidR="00351FAC" w:rsidRPr="002139A5">
        <w:rPr>
          <w:rFonts w:cstheme="minorHAnsi"/>
        </w:rPr>
        <w:t>Th</w:t>
      </w:r>
      <w:r w:rsidR="0093519C" w:rsidRPr="002139A5">
        <w:rPr>
          <w:rFonts w:cstheme="minorHAnsi"/>
        </w:rPr>
        <w:t>e</w:t>
      </w:r>
      <w:r w:rsidR="00351FAC" w:rsidRPr="002139A5">
        <w:rPr>
          <w:rFonts w:cstheme="minorHAnsi"/>
        </w:rPr>
        <w:t xml:space="preserve"> </w:t>
      </w:r>
      <w:r w:rsidR="00C0694B" w:rsidRPr="002139A5">
        <w:rPr>
          <w:rFonts w:cstheme="minorHAnsi"/>
        </w:rPr>
        <w:t xml:space="preserve">impoverishment </w:t>
      </w:r>
      <w:r w:rsidR="00AF1E48" w:rsidRPr="002139A5">
        <w:rPr>
          <w:rFonts w:cstheme="minorHAnsi"/>
        </w:rPr>
        <w:t>that</w:t>
      </w:r>
      <w:r w:rsidR="0093519C" w:rsidRPr="002139A5">
        <w:rPr>
          <w:rFonts w:cstheme="minorHAnsi"/>
        </w:rPr>
        <w:t xml:space="preserve"> </w:t>
      </w:r>
      <w:r w:rsidR="00124134" w:rsidRPr="002139A5">
        <w:rPr>
          <w:rFonts w:cstheme="minorHAnsi"/>
        </w:rPr>
        <w:t xml:space="preserve">has </w:t>
      </w:r>
      <w:r w:rsidR="0093519C" w:rsidRPr="002139A5">
        <w:rPr>
          <w:rFonts w:cstheme="minorHAnsi"/>
        </w:rPr>
        <w:t>result</w:t>
      </w:r>
      <w:r w:rsidR="00124134" w:rsidRPr="002139A5">
        <w:rPr>
          <w:rFonts w:cstheme="minorHAnsi"/>
        </w:rPr>
        <w:t>ed</w:t>
      </w:r>
      <w:r w:rsidR="0093519C" w:rsidRPr="002139A5">
        <w:rPr>
          <w:rFonts w:cstheme="minorHAnsi"/>
        </w:rPr>
        <w:t xml:space="preserve"> </w:t>
      </w:r>
      <w:r w:rsidR="00351FAC" w:rsidRPr="002139A5">
        <w:rPr>
          <w:rFonts w:cstheme="minorHAnsi"/>
        </w:rPr>
        <w:t xml:space="preserve">is </w:t>
      </w:r>
      <w:r w:rsidR="00F60B2A" w:rsidRPr="002139A5">
        <w:rPr>
          <w:rFonts w:cstheme="minorHAnsi"/>
        </w:rPr>
        <w:t xml:space="preserve">evident </w:t>
      </w:r>
      <w:r w:rsidR="00351FAC" w:rsidRPr="002139A5">
        <w:rPr>
          <w:rFonts w:cstheme="minorHAnsi"/>
        </w:rPr>
        <w:t xml:space="preserve">in the </w:t>
      </w:r>
      <w:r w:rsidR="00C87001" w:rsidRPr="002139A5">
        <w:rPr>
          <w:rFonts w:cstheme="minorHAnsi"/>
        </w:rPr>
        <w:t xml:space="preserve">conceptually limited </w:t>
      </w:r>
      <w:r w:rsidR="00351FAC" w:rsidRPr="002139A5">
        <w:rPr>
          <w:rFonts w:cstheme="minorHAnsi"/>
        </w:rPr>
        <w:t xml:space="preserve">nature of much work in literary studies today, which </w:t>
      </w:r>
      <w:r w:rsidR="00E26E29" w:rsidRPr="002139A5">
        <w:rPr>
          <w:rFonts w:cstheme="minorHAnsi"/>
        </w:rPr>
        <w:t xml:space="preserve">often </w:t>
      </w:r>
      <w:r w:rsidR="00351FAC" w:rsidRPr="002139A5">
        <w:rPr>
          <w:rFonts w:cstheme="minorHAnsi"/>
        </w:rPr>
        <w:t>struggles</w:t>
      </w:r>
      <w:r w:rsidR="00EE140D" w:rsidRPr="002139A5">
        <w:rPr>
          <w:rFonts w:cstheme="minorHAnsi"/>
        </w:rPr>
        <w:t xml:space="preserve"> </w:t>
      </w:r>
      <w:r w:rsidR="00351FAC" w:rsidRPr="002139A5">
        <w:rPr>
          <w:rFonts w:cstheme="minorHAnsi"/>
        </w:rPr>
        <w:t xml:space="preserve">to </w:t>
      </w:r>
      <w:r w:rsidR="00C87001" w:rsidRPr="002139A5">
        <w:rPr>
          <w:rFonts w:cstheme="minorHAnsi"/>
        </w:rPr>
        <w:t>underst</w:t>
      </w:r>
      <w:r w:rsidR="001C247C" w:rsidRPr="002139A5">
        <w:rPr>
          <w:rFonts w:cstheme="minorHAnsi"/>
        </w:rPr>
        <w:t xml:space="preserve">and </w:t>
      </w:r>
      <w:r w:rsidR="00351FAC" w:rsidRPr="002139A5">
        <w:rPr>
          <w:rFonts w:cstheme="minorHAnsi"/>
        </w:rPr>
        <w:t>what if any difference literature makes to the various questions typically posed about morality, emotion, politics and social institutions.</w:t>
      </w:r>
      <w:r w:rsidR="00170F30" w:rsidRPr="002139A5">
        <w:rPr>
          <w:rFonts w:cstheme="minorHAnsi"/>
        </w:rPr>
        <w:t xml:space="preserve"> </w:t>
      </w:r>
    </w:p>
    <w:p w14:paraId="21183444" w14:textId="77777777" w:rsidR="00351FAC" w:rsidRPr="002139A5" w:rsidRDefault="00351FAC" w:rsidP="00351FAC">
      <w:pPr>
        <w:rPr>
          <w:rFonts w:cstheme="minorHAnsi"/>
          <w:color w:val="2D3B45"/>
        </w:rPr>
      </w:pPr>
    </w:p>
    <w:p w14:paraId="7296BEB6" w14:textId="42536FA4" w:rsidR="00351FAC" w:rsidRPr="002139A5" w:rsidRDefault="00364FCD" w:rsidP="00351FAC">
      <w:pPr>
        <w:rPr>
          <w:rFonts w:cstheme="minorHAnsi"/>
        </w:rPr>
      </w:pPr>
      <w:r w:rsidRPr="002139A5">
        <w:rPr>
          <w:rFonts w:cstheme="minorHAnsi"/>
        </w:rPr>
        <w:t xml:space="preserve">This colloquium </w:t>
      </w:r>
      <w:r w:rsidR="001750EE" w:rsidRPr="002139A5">
        <w:rPr>
          <w:rFonts w:cstheme="minorHAnsi"/>
        </w:rPr>
        <w:t xml:space="preserve">aims to generate </w:t>
      </w:r>
      <w:r w:rsidRPr="002139A5">
        <w:rPr>
          <w:rFonts w:cstheme="minorHAnsi"/>
        </w:rPr>
        <w:t>dialogue between scholars with different areas of expertise—from English and modern languages, philosophy, political theory, and sociology—</w:t>
      </w:r>
      <w:proofErr w:type="gramStart"/>
      <w:r w:rsidRPr="002139A5">
        <w:rPr>
          <w:rFonts w:cstheme="minorHAnsi"/>
        </w:rPr>
        <w:t>on the subject of aesthetic</w:t>
      </w:r>
      <w:proofErr w:type="gramEnd"/>
      <w:r w:rsidRPr="002139A5">
        <w:rPr>
          <w:rFonts w:cstheme="minorHAnsi"/>
        </w:rPr>
        <w:t xml:space="preserve"> education. We will explore the various concepts associated with this broad theme, including (but not limited to) judgment and taste, disinterestedness, moral perfectionism, the clarification of emotion, the creative will, and the shaping of imagination. More precisely, we will consider how best to go about placing ourselves in a productive and non-trivialising dialogue with the many-sided inheritance of the past. Each speaker has been invited to ‘think with’ a particular historical interlocutor in relation to some aspect of aesthetic education, to evaluate what is generative and what is untenable in that approach. </w:t>
      </w:r>
    </w:p>
    <w:p w14:paraId="1C1F3E4F" w14:textId="77777777" w:rsidR="00351FAC" w:rsidRPr="002139A5" w:rsidRDefault="00351FAC" w:rsidP="00351FAC">
      <w:pPr>
        <w:rPr>
          <w:rFonts w:cstheme="minorHAnsi"/>
        </w:rPr>
      </w:pPr>
    </w:p>
    <w:p w14:paraId="4E2BB756" w14:textId="77777777" w:rsidR="00834316" w:rsidRPr="002139A5" w:rsidRDefault="00834316" w:rsidP="003F0CF2">
      <w:pPr>
        <w:ind w:left="284" w:hanging="284"/>
        <w:rPr>
          <w:rFonts w:cstheme="minorHAnsi"/>
          <w:b/>
          <w:bCs/>
        </w:rPr>
      </w:pPr>
    </w:p>
    <w:p w14:paraId="7229BF17" w14:textId="77777777" w:rsidR="003F320D" w:rsidRPr="002139A5" w:rsidRDefault="003F320D" w:rsidP="003F320D">
      <w:pPr>
        <w:rPr>
          <w:rFonts w:cstheme="minorHAnsi"/>
          <w:b/>
          <w:bCs/>
        </w:rPr>
      </w:pPr>
      <w:r w:rsidRPr="002139A5">
        <w:rPr>
          <w:rFonts w:cstheme="minorHAnsi"/>
          <w:b/>
          <w:bCs/>
        </w:rPr>
        <w:t>Confirmed speakers:</w:t>
      </w:r>
    </w:p>
    <w:p w14:paraId="4694C287" w14:textId="77777777" w:rsidR="003F320D" w:rsidRPr="002139A5" w:rsidRDefault="003F320D" w:rsidP="003F320D">
      <w:pPr>
        <w:rPr>
          <w:rFonts w:cstheme="minorHAnsi"/>
        </w:rPr>
      </w:pPr>
    </w:p>
    <w:p w14:paraId="53F7818B" w14:textId="77777777" w:rsidR="003F320D" w:rsidRPr="002139A5" w:rsidRDefault="003F320D" w:rsidP="003F320D">
      <w:pPr>
        <w:ind w:left="284" w:hanging="284"/>
        <w:rPr>
          <w:rFonts w:cstheme="minorHAnsi"/>
          <w:color w:val="212121"/>
        </w:rPr>
      </w:pPr>
      <w:r w:rsidRPr="002139A5">
        <w:rPr>
          <w:rFonts w:cstheme="minorHAnsi"/>
        </w:rPr>
        <w:t xml:space="preserve">Erik Bachman (UC Santa Cruz), </w:t>
      </w:r>
      <w:r w:rsidRPr="002139A5">
        <w:rPr>
          <w:rFonts w:cstheme="minorHAnsi"/>
          <w:color w:val="212121"/>
        </w:rPr>
        <w:t xml:space="preserve">‘The God Who Fails Better: Aesthetic Conditioning in </w:t>
      </w:r>
      <w:proofErr w:type="spellStart"/>
      <w:r w:rsidRPr="002139A5">
        <w:rPr>
          <w:rFonts w:cstheme="minorHAnsi"/>
          <w:color w:val="212121"/>
        </w:rPr>
        <w:t>Lukács</w:t>
      </w:r>
      <w:proofErr w:type="spellEnd"/>
      <w:r w:rsidRPr="002139A5">
        <w:rPr>
          <w:rFonts w:cstheme="minorHAnsi"/>
          <w:color w:val="212121"/>
        </w:rPr>
        <w:t xml:space="preserve"> and Pavlov.’</w:t>
      </w:r>
    </w:p>
    <w:p w14:paraId="59319CCB" w14:textId="77777777" w:rsidR="003F320D" w:rsidRPr="002139A5" w:rsidRDefault="003F320D" w:rsidP="003F320D">
      <w:pPr>
        <w:ind w:left="284" w:hanging="284"/>
        <w:rPr>
          <w:rFonts w:cstheme="minorHAnsi"/>
        </w:rPr>
      </w:pPr>
    </w:p>
    <w:p w14:paraId="5F58F5C8" w14:textId="77777777" w:rsidR="003F320D" w:rsidRPr="002139A5" w:rsidRDefault="003F320D" w:rsidP="003F320D">
      <w:pPr>
        <w:ind w:left="284" w:hanging="284"/>
        <w:rPr>
          <w:rFonts w:cstheme="minorHAnsi"/>
          <w:color w:val="000000" w:themeColor="text1"/>
        </w:rPr>
      </w:pPr>
      <w:r w:rsidRPr="002139A5">
        <w:rPr>
          <w:rFonts w:cstheme="minorHAnsi"/>
        </w:rPr>
        <w:t>Amit Chaudhuri (novelist, musician and literary critic</w:t>
      </w:r>
      <w:r w:rsidRPr="002139A5">
        <w:rPr>
          <w:rFonts w:cstheme="minorHAnsi"/>
          <w:color w:val="000000" w:themeColor="text1"/>
        </w:rPr>
        <w:t>), ‘The Emergence of the Impersonal’</w:t>
      </w:r>
    </w:p>
    <w:p w14:paraId="72D9D1EB" w14:textId="77777777" w:rsidR="003F320D" w:rsidRPr="002139A5" w:rsidRDefault="003F320D" w:rsidP="003F320D">
      <w:pPr>
        <w:ind w:left="284" w:hanging="284"/>
        <w:rPr>
          <w:rFonts w:cstheme="minorHAnsi"/>
          <w:color w:val="000000" w:themeColor="text1"/>
        </w:rPr>
      </w:pPr>
    </w:p>
    <w:p w14:paraId="29572387" w14:textId="77777777" w:rsidR="003F320D" w:rsidRPr="002139A5" w:rsidRDefault="003F320D" w:rsidP="003F320D">
      <w:pPr>
        <w:ind w:left="284" w:hanging="284"/>
        <w:rPr>
          <w:rFonts w:cstheme="minorHAnsi"/>
          <w:color w:val="000000" w:themeColor="text1"/>
        </w:rPr>
      </w:pPr>
      <w:proofErr w:type="spellStart"/>
      <w:r w:rsidRPr="002139A5">
        <w:rPr>
          <w:rFonts w:cstheme="minorHAnsi"/>
          <w:color w:val="000000" w:themeColor="text1"/>
        </w:rPr>
        <w:t>Rosinka</w:t>
      </w:r>
      <w:proofErr w:type="spellEnd"/>
      <w:r w:rsidRPr="002139A5">
        <w:rPr>
          <w:rFonts w:cstheme="minorHAnsi"/>
          <w:color w:val="000000" w:themeColor="text1"/>
        </w:rPr>
        <w:t xml:space="preserve"> Chaudhuri (Centre for Studies in Social Sciences, Calcutta), ‘</w:t>
      </w:r>
      <w:r w:rsidRPr="002139A5">
        <w:rPr>
          <w:rFonts w:cstheme="minorHAnsi"/>
          <w:color w:val="212121"/>
        </w:rPr>
        <w:t xml:space="preserve">Tagore’s </w:t>
      </w:r>
      <w:proofErr w:type="spellStart"/>
      <w:r w:rsidRPr="002139A5">
        <w:rPr>
          <w:rFonts w:cstheme="minorHAnsi"/>
          <w:color w:val="212121"/>
        </w:rPr>
        <w:t>Viśva-Bhāratī</w:t>
      </w:r>
      <w:proofErr w:type="spellEnd"/>
      <w:r w:rsidRPr="002139A5">
        <w:rPr>
          <w:rFonts w:cstheme="minorHAnsi"/>
          <w:color w:val="212121"/>
        </w:rPr>
        <w:t>: Aesthetic Education in Practice’</w:t>
      </w:r>
    </w:p>
    <w:p w14:paraId="0EFAAEF7" w14:textId="77777777" w:rsidR="003F320D" w:rsidRPr="002139A5" w:rsidRDefault="003F320D" w:rsidP="003F320D">
      <w:pPr>
        <w:ind w:left="284" w:hanging="284"/>
        <w:rPr>
          <w:rFonts w:cstheme="minorHAnsi"/>
          <w:color w:val="000000" w:themeColor="text1"/>
        </w:rPr>
      </w:pPr>
      <w:r w:rsidRPr="002139A5">
        <w:rPr>
          <w:rFonts w:cstheme="minorHAnsi"/>
          <w:color w:val="000000" w:themeColor="text1"/>
        </w:rPr>
        <w:t xml:space="preserve"> </w:t>
      </w:r>
    </w:p>
    <w:p w14:paraId="4216E0B2" w14:textId="5ED2959D" w:rsidR="003F320D" w:rsidRPr="002139A5" w:rsidRDefault="003F320D" w:rsidP="003F320D">
      <w:pPr>
        <w:ind w:left="284" w:hanging="284"/>
        <w:rPr>
          <w:rFonts w:cstheme="minorHAnsi"/>
          <w:color w:val="000000" w:themeColor="text1"/>
        </w:rPr>
      </w:pPr>
      <w:r w:rsidRPr="002139A5">
        <w:rPr>
          <w:rFonts w:cstheme="minorHAnsi"/>
          <w:color w:val="000000" w:themeColor="text1"/>
        </w:rPr>
        <w:t xml:space="preserve">Jennifer </w:t>
      </w:r>
      <w:proofErr w:type="spellStart"/>
      <w:r w:rsidRPr="002139A5">
        <w:rPr>
          <w:rFonts w:cstheme="minorHAnsi"/>
          <w:color w:val="000000" w:themeColor="text1"/>
        </w:rPr>
        <w:t>Gossetti-Ferencei</w:t>
      </w:r>
      <w:proofErr w:type="spellEnd"/>
      <w:r w:rsidRPr="002139A5">
        <w:rPr>
          <w:rFonts w:cstheme="minorHAnsi"/>
          <w:color w:val="000000" w:themeColor="text1"/>
        </w:rPr>
        <w:t xml:space="preserve">, (Johns Hopkins), </w:t>
      </w:r>
      <w:r w:rsidR="00A65705" w:rsidRPr="002139A5">
        <w:rPr>
          <w:rFonts w:cstheme="minorHAnsi"/>
          <w:color w:val="000000" w:themeColor="text1"/>
        </w:rPr>
        <w:t>‘</w:t>
      </w:r>
      <w:r w:rsidR="00A65705" w:rsidRPr="002139A5">
        <w:rPr>
          <w:rFonts w:cstheme="minorHAnsi"/>
          <w:color w:val="000000"/>
        </w:rPr>
        <w:t>Literature, Aesthetic Education, and Ecological Thinking.</w:t>
      </w:r>
      <w:r w:rsidR="00A65705" w:rsidRPr="002139A5">
        <w:rPr>
          <w:rFonts w:cstheme="minorHAnsi"/>
          <w:color w:val="000000" w:themeColor="text1"/>
        </w:rPr>
        <w:t>’</w:t>
      </w:r>
    </w:p>
    <w:p w14:paraId="02B6D187" w14:textId="77777777" w:rsidR="003F320D" w:rsidRPr="002139A5" w:rsidRDefault="003F320D" w:rsidP="003F320D">
      <w:pPr>
        <w:ind w:left="284" w:hanging="284"/>
        <w:rPr>
          <w:rFonts w:cstheme="minorHAnsi"/>
          <w:color w:val="000000" w:themeColor="text1"/>
        </w:rPr>
      </w:pPr>
    </w:p>
    <w:p w14:paraId="3A90D8BF" w14:textId="133F2C63" w:rsidR="003F320D" w:rsidRPr="002139A5" w:rsidRDefault="003F320D" w:rsidP="003F320D">
      <w:pPr>
        <w:ind w:left="284" w:hanging="284"/>
        <w:rPr>
          <w:rFonts w:cstheme="minorHAnsi"/>
          <w:color w:val="000000" w:themeColor="text1"/>
        </w:rPr>
      </w:pPr>
      <w:r w:rsidRPr="002139A5">
        <w:rPr>
          <w:rFonts w:cstheme="minorHAnsi"/>
          <w:color w:val="000000" w:themeColor="text1"/>
        </w:rPr>
        <w:t>Peter McDonald (</w:t>
      </w:r>
      <w:r w:rsidR="00B36D07">
        <w:rPr>
          <w:rFonts w:cstheme="minorHAnsi"/>
          <w:color w:val="000000" w:themeColor="text1"/>
        </w:rPr>
        <w:t xml:space="preserve">University of </w:t>
      </w:r>
      <w:r w:rsidRPr="002139A5">
        <w:rPr>
          <w:rFonts w:cstheme="minorHAnsi"/>
          <w:color w:val="000000" w:themeColor="text1"/>
        </w:rPr>
        <w:t>Oxford), ‘The A-Word, Reading with Wittgenstein and Joyce.’</w:t>
      </w:r>
    </w:p>
    <w:p w14:paraId="61D7F3C6" w14:textId="77777777" w:rsidR="003F320D" w:rsidRPr="002139A5" w:rsidRDefault="003F320D" w:rsidP="003F320D">
      <w:pPr>
        <w:ind w:left="284" w:hanging="284"/>
        <w:rPr>
          <w:rFonts w:cstheme="minorHAnsi"/>
          <w:color w:val="000000" w:themeColor="text1"/>
        </w:rPr>
      </w:pPr>
    </w:p>
    <w:p w14:paraId="34AFE259" w14:textId="77777777" w:rsidR="003F320D" w:rsidRPr="002139A5" w:rsidRDefault="003F320D" w:rsidP="003F320D">
      <w:pPr>
        <w:ind w:left="284" w:hanging="284"/>
        <w:rPr>
          <w:rFonts w:cstheme="minorHAnsi"/>
          <w:color w:val="000000" w:themeColor="text1"/>
        </w:rPr>
      </w:pPr>
      <w:r w:rsidRPr="002139A5">
        <w:rPr>
          <w:rFonts w:cstheme="minorHAnsi"/>
          <w:color w:val="000000" w:themeColor="text1"/>
        </w:rPr>
        <w:t xml:space="preserve">Tim </w:t>
      </w:r>
      <w:proofErr w:type="spellStart"/>
      <w:r w:rsidRPr="002139A5">
        <w:rPr>
          <w:rFonts w:cstheme="minorHAnsi"/>
          <w:color w:val="000000" w:themeColor="text1"/>
        </w:rPr>
        <w:t>Mehigan</w:t>
      </w:r>
      <w:proofErr w:type="spellEnd"/>
      <w:r w:rsidRPr="002139A5">
        <w:rPr>
          <w:rFonts w:cstheme="minorHAnsi"/>
          <w:color w:val="000000" w:themeColor="text1"/>
        </w:rPr>
        <w:t xml:space="preserve"> (University of Queensland), ‘Schiller and Aesthetic Cognitivism.’</w:t>
      </w:r>
    </w:p>
    <w:p w14:paraId="5A8B4DFE" w14:textId="77777777" w:rsidR="003F320D" w:rsidRPr="002139A5" w:rsidRDefault="003F320D" w:rsidP="003F320D">
      <w:pPr>
        <w:ind w:left="284" w:hanging="284"/>
        <w:rPr>
          <w:rFonts w:cstheme="minorHAnsi"/>
          <w:color w:val="000000" w:themeColor="text1"/>
        </w:rPr>
      </w:pPr>
    </w:p>
    <w:p w14:paraId="2D3BE510" w14:textId="77777777" w:rsidR="003F320D" w:rsidRPr="002139A5" w:rsidRDefault="003F320D" w:rsidP="003F320D">
      <w:pPr>
        <w:ind w:left="284" w:hanging="284"/>
        <w:rPr>
          <w:rFonts w:cstheme="minorHAnsi"/>
          <w:color w:val="000000" w:themeColor="text1"/>
        </w:rPr>
      </w:pPr>
      <w:r w:rsidRPr="002139A5">
        <w:rPr>
          <w:rFonts w:cstheme="minorHAnsi"/>
          <w:color w:val="000000" w:themeColor="text1"/>
        </w:rPr>
        <w:t>Yi-Ping Ong (Johns Hopkins), ‘On Imagining the Impossible.’</w:t>
      </w:r>
    </w:p>
    <w:p w14:paraId="6DCF5DD8" w14:textId="77777777" w:rsidR="003F320D" w:rsidRPr="002139A5" w:rsidRDefault="003F320D" w:rsidP="003F320D">
      <w:pPr>
        <w:ind w:left="284" w:hanging="284"/>
        <w:rPr>
          <w:rFonts w:cstheme="minorHAnsi"/>
          <w:color w:val="000000" w:themeColor="text1"/>
        </w:rPr>
      </w:pPr>
    </w:p>
    <w:p w14:paraId="475008CD" w14:textId="3708A3F1" w:rsidR="003F320D" w:rsidRPr="002139A5" w:rsidRDefault="003F320D" w:rsidP="003F320D">
      <w:pPr>
        <w:ind w:left="284" w:hanging="284"/>
        <w:rPr>
          <w:rFonts w:cstheme="minorHAnsi"/>
          <w:color w:val="000000" w:themeColor="text1"/>
        </w:rPr>
      </w:pPr>
      <w:r w:rsidRPr="002139A5">
        <w:rPr>
          <w:rFonts w:cstheme="minorHAnsi"/>
          <w:color w:val="000000" w:themeColor="text1"/>
        </w:rPr>
        <w:t>Lloyd Pratt (</w:t>
      </w:r>
      <w:r w:rsidR="00B36D07">
        <w:rPr>
          <w:rFonts w:cstheme="minorHAnsi"/>
          <w:color w:val="000000" w:themeColor="text1"/>
        </w:rPr>
        <w:t xml:space="preserve">University of </w:t>
      </w:r>
      <w:r w:rsidRPr="002139A5">
        <w:rPr>
          <w:rFonts w:cstheme="minorHAnsi"/>
          <w:color w:val="000000" w:themeColor="text1"/>
        </w:rPr>
        <w:t>Oxford), ‘Black Aesthetic Education and Self-Reliance.’</w:t>
      </w:r>
    </w:p>
    <w:p w14:paraId="646E7883" w14:textId="77777777" w:rsidR="003F320D" w:rsidRPr="002139A5" w:rsidRDefault="003F320D" w:rsidP="003F320D">
      <w:pPr>
        <w:ind w:left="284" w:hanging="284"/>
        <w:rPr>
          <w:rFonts w:cstheme="minorHAnsi"/>
          <w:color w:val="000000" w:themeColor="text1"/>
        </w:rPr>
      </w:pPr>
    </w:p>
    <w:p w14:paraId="7D1223D6" w14:textId="77777777" w:rsidR="003F320D" w:rsidRPr="002139A5" w:rsidRDefault="003F320D" w:rsidP="003F320D">
      <w:pPr>
        <w:ind w:left="284" w:hanging="284"/>
        <w:rPr>
          <w:rFonts w:cstheme="minorHAnsi"/>
          <w:color w:val="000000" w:themeColor="text1"/>
        </w:rPr>
      </w:pPr>
      <w:proofErr w:type="spellStart"/>
      <w:r w:rsidRPr="002139A5">
        <w:rPr>
          <w:rFonts w:cstheme="minorHAnsi"/>
          <w:color w:val="000000" w:themeColor="text1"/>
        </w:rPr>
        <w:t>Gisèle</w:t>
      </w:r>
      <w:proofErr w:type="spellEnd"/>
      <w:r w:rsidRPr="002139A5">
        <w:rPr>
          <w:rFonts w:cstheme="minorHAnsi"/>
          <w:color w:val="000000" w:themeColor="text1"/>
        </w:rPr>
        <w:t xml:space="preserve"> </w:t>
      </w:r>
      <w:proofErr w:type="spellStart"/>
      <w:r w:rsidRPr="002139A5">
        <w:rPr>
          <w:rFonts w:cstheme="minorHAnsi"/>
          <w:color w:val="000000" w:themeColor="text1"/>
        </w:rPr>
        <w:t>Sapiro</w:t>
      </w:r>
      <w:proofErr w:type="spellEnd"/>
      <w:r w:rsidRPr="002139A5">
        <w:rPr>
          <w:rFonts w:cstheme="minorHAnsi"/>
          <w:color w:val="000000" w:themeColor="text1"/>
        </w:rPr>
        <w:t xml:space="preserve"> </w:t>
      </w:r>
      <w:r w:rsidRPr="002139A5">
        <w:rPr>
          <w:rFonts w:cstheme="minorHAnsi"/>
          <w:color w:val="000000" w:themeColor="text1"/>
          <w:shd w:val="clear" w:color="auto" w:fill="FFFFFF"/>
        </w:rPr>
        <w:t xml:space="preserve">(École des Hautes Études </w:t>
      </w:r>
      <w:proofErr w:type="spellStart"/>
      <w:r w:rsidRPr="002139A5">
        <w:rPr>
          <w:rFonts w:cstheme="minorHAnsi"/>
          <w:color w:val="000000" w:themeColor="text1"/>
          <w:shd w:val="clear" w:color="auto" w:fill="FFFFFF"/>
        </w:rPr>
        <w:t>en</w:t>
      </w:r>
      <w:proofErr w:type="spellEnd"/>
      <w:r w:rsidRPr="002139A5">
        <w:rPr>
          <w:rFonts w:cstheme="minorHAnsi"/>
          <w:color w:val="000000" w:themeColor="text1"/>
          <w:shd w:val="clear" w:color="auto" w:fill="FFFFFF"/>
        </w:rPr>
        <w:t xml:space="preserve"> Sciences </w:t>
      </w:r>
      <w:proofErr w:type="spellStart"/>
      <w:r w:rsidRPr="002139A5">
        <w:rPr>
          <w:rFonts w:cstheme="minorHAnsi"/>
          <w:color w:val="000000" w:themeColor="text1"/>
          <w:shd w:val="clear" w:color="auto" w:fill="FFFFFF"/>
        </w:rPr>
        <w:t>Sociales</w:t>
      </w:r>
      <w:proofErr w:type="spellEnd"/>
      <w:r w:rsidRPr="002139A5">
        <w:rPr>
          <w:rFonts w:cstheme="minorHAnsi"/>
          <w:color w:val="000000" w:themeColor="text1"/>
          <w:shd w:val="clear" w:color="auto" w:fill="FFFFFF"/>
        </w:rPr>
        <w:t>), ‘Rethinking Aesthetic Education in light of Bourdieu’s reading of Kant.’</w:t>
      </w:r>
    </w:p>
    <w:p w14:paraId="0D8F42AC" w14:textId="77777777" w:rsidR="00965FF3" w:rsidRPr="002139A5" w:rsidRDefault="00965FF3" w:rsidP="003F320D">
      <w:pPr>
        <w:ind w:left="284" w:hanging="284"/>
        <w:rPr>
          <w:rFonts w:cstheme="minorHAnsi"/>
          <w:color w:val="000000" w:themeColor="text1"/>
        </w:rPr>
      </w:pPr>
    </w:p>
    <w:p w14:paraId="3BF5B850" w14:textId="1EEF48F5" w:rsidR="003F320D" w:rsidRPr="002139A5" w:rsidRDefault="003F320D" w:rsidP="003F320D">
      <w:pPr>
        <w:ind w:left="284" w:hanging="284"/>
        <w:rPr>
          <w:rFonts w:cstheme="minorHAnsi"/>
          <w:color w:val="212121"/>
        </w:rPr>
      </w:pPr>
      <w:r w:rsidRPr="002139A5">
        <w:rPr>
          <w:rFonts w:cstheme="minorHAnsi"/>
          <w:color w:val="000000" w:themeColor="text1"/>
        </w:rPr>
        <w:t>Noël Sugimura (</w:t>
      </w:r>
      <w:r w:rsidR="00B36D07">
        <w:rPr>
          <w:rFonts w:cstheme="minorHAnsi"/>
          <w:color w:val="000000" w:themeColor="text1"/>
        </w:rPr>
        <w:t xml:space="preserve">University of </w:t>
      </w:r>
      <w:r w:rsidRPr="002139A5">
        <w:rPr>
          <w:rFonts w:cstheme="minorHAnsi"/>
          <w:color w:val="000000" w:themeColor="text1"/>
        </w:rPr>
        <w:t>Oxford), ‘</w:t>
      </w:r>
      <w:r w:rsidRPr="002139A5">
        <w:rPr>
          <w:rFonts w:cstheme="minorHAnsi"/>
          <w:color w:val="212121"/>
        </w:rPr>
        <w:t>‘The Last Victorian Rationalist: Empson and Aesthetic Education.’</w:t>
      </w:r>
    </w:p>
    <w:p w14:paraId="5CAC9A5F" w14:textId="77777777" w:rsidR="003F320D" w:rsidRPr="002139A5" w:rsidRDefault="003F320D" w:rsidP="003F320D">
      <w:pPr>
        <w:ind w:left="284" w:hanging="284"/>
        <w:rPr>
          <w:rFonts w:cstheme="minorHAnsi"/>
          <w:color w:val="000000" w:themeColor="text1"/>
        </w:rPr>
      </w:pPr>
    </w:p>
    <w:p w14:paraId="64AB0906" w14:textId="045B3A74" w:rsidR="003F320D" w:rsidRPr="002139A5" w:rsidRDefault="003F320D" w:rsidP="003F320D">
      <w:pPr>
        <w:ind w:left="284" w:hanging="284"/>
        <w:rPr>
          <w:rFonts w:cstheme="minorHAnsi"/>
          <w:color w:val="000000" w:themeColor="text1"/>
        </w:rPr>
      </w:pPr>
      <w:r w:rsidRPr="002139A5">
        <w:rPr>
          <w:rFonts w:cstheme="minorHAnsi"/>
          <w:color w:val="000000" w:themeColor="text1"/>
        </w:rPr>
        <w:t>Linda Zerilli (</w:t>
      </w:r>
      <w:r w:rsidR="00B36D07">
        <w:rPr>
          <w:rFonts w:cstheme="minorHAnsi"/>
          <w:color w:val="000000" w:themeColor="text1"/>
        </w:rPr>
        <w:t>University of Chicago</w:t>
      </w:r>
      <w:r w:rsidRPr="002139A5">
        <w:rPr>
          <w:rFonts w:cstheme="minorHAnsi"/>
          <w:color w:val="000000" w:themeColor="text1"/>
        </w:rPr>
        <w:t>), ‘</w:t>
      </w:r>
      <w:r w:rsidRPr="002139A5">
        <w:rPr>
          <w:rFonts w:cstheme="minorHAnsi"/>
          <w:color w:val="212121"/>
        </w:rPr>
        <w:t>The Aesthetics of Democratic Persuasion: Thinking with Arendt, Kant, and Wittgenstein.’</w:t>
      </w:r>
    </w:p>
    <w:p w14:paraId="10861535" w14:textId="77777777" w:rsidR="003F320D" w:rsidRPr="002139A5" w:rsidRDefault="003F320D" w:rsidP="003F320D">
      <w:pPr>
        <w:rPr>
          <w:rFonts w:cstheme="minorHAnsi"/>
          <w:color w:val="000000" w:themeColor="text1"/>
        </w:rPr>
      </w:pPr>
    </w:p>
    <w:p w14:paraId="02E8468F" w14:textId="4BFD711D" w:rsidR="003F320D" w:rsidRPr="002139A5" w:rsidRDefault="003F320D" w:rsidP="003F320D">
      <w:pPr>
        <w:ind w:left="284" w:hanging="284"/>
        <w:rPr>
          <w:rFonts w:cstheme="minorHAnsi"/>
          <w:color w:val="000000" w:themeColor="text1"/>
        </w:rPr>
      </w:pPr>
      <w:r w:rsidRPr="002139A5">
        <w:rPr>
          <w:rFonts w:cstheme="minorHAnsi"/>
          <w:color w:val="000000" w:themeColor="text1"/>
        </w:rPr>
        <w:t xml:space="preserve">Abigail </w:t>
      </w:r>
      <w:proofErr w:type="spellStart"/>
      <w:r w:rsidRPr="002139A5">
        <w:rPr>
          <w:rFonts w:cstheme="minorHAnsi"/>
          <w:color w:val="000000" w:themeColor="text1"/>
        </w:rPr>
        <w:t>Zitin</w:t>
      </w:r>
      <w:proofErr w:type="spellEnd"/>
      <w:r w:rsidRPr="002139A5">
        <w:rPr>
          <w:rFonts w:cstheme="minorHAnsi"/>
          <w:color w:val="000000" w:themeColor="text1"/>
        </w:rPr>
        <w:t xml:space="preserve"> (Rutgers), ‘</w:t>
      </w:r>
      <w:r w:rsidRPr="002139A5">
        <w:rPr>
          <w:rFonts w:cstheme="minorHAnsi"/>
          <w:color w:val="000000"/>
        </w:rPr>
        <w:t>Aesthetic Learning: Education and Empiricism</w:t>
      </w:r>
      <w:r w:rsidR="00965FF3" w:rsidRPr="002139A5">
        <w:rPr>
          <w:rFonts w:cstheme="minorHAnsi"/>
          <w:color w:val="000000"/>
        </w:rPr>
        <w:t>.</w:t>
      </w:r>
      <w:r w:rsidRPr="002139A5">
        <w:rPr>
          <w:rFonts w:cstheme="minorHAnsi"/>
          <w:color w:val="000000"/>
        </w:rPr>
        <w:t>’</w:t>
      </w:r>
    </w:p>
    <w:p w14:paraId="26A21E75" w14:textId="77777777" w:rsidR="00445439" w:rsidRPr="002139A5" w:rsidRDefault="00445439" w:rsidP="00351FAC">
      <w:pPr>
        <w:rPr>
          <w:rFonts w:cstheme="minorHAnsi"/>
          <w:b/>
          <w:bCs/>
        </w:rPr>
      </w:pPr>
    </w:p>
    <w:p w14:paraId="25897AFD" w14:textId="77777777" w:rsidR="003F320D" w:rsidRPr="002139A5" w:rsidRDefault="003F320D" w:rsidP="00351FAC">
      <w:pPr>
        <w:rPr>
          <w:rFonts w:cstheme="minorHAnsi"/>
          <w:b/>
          <w:bCs/>
        </w:rPr>
      </w:pPr>
    </w:p>
    <w:p w14:paraId="00D1F479" w14:textId="26400D95" w:rsidR="000C50B5" w:rsidRPr="002139A5" w:rsidRDefault="00D95735" w:rsidP="00351FAC">
      <w:pPr>
        <w:rPr>
          <w:rFonts w:cstheme="minorHAnsi"/>
          <w:b/>
          <w:bCs/>
        </w:rPr>
      </w:pPr>
      <w:r w:rsidRPr="002139A5">
        <w:rPr>
          <w:rFonts w:cstheme="minorHAnsi"/>
          <w:b/>
          <w:bCs/>
        </w:rPr>
        <w:t>Outline</w:t>
      </w:r>
    </w:p>
    <w:p w14:paraId="2A17306E" w14:textId="77777777" w:rsidR="007A09A8" w:rsidRPr="002139A5" w:rsidRDefault="00A3356B" w:rsidP="00D8577F">
      <w:pPr>
        <w:rPr>
          <w:rFonts w:cstheme="minorHAnsi"/>
        </w:rPr>
      </w:pPr>
      <w:r w:rsidRPr="002139A5">
        <w:rPr>
          <w:rFonts w:cstheme="minorHAnsi"/>
        </w:rPr>
        <w:t xml:space="preserve">Thursday </w:t>
      </w:r>
      <w:r w:rsidR="00AD3D85" w:rsidRPr="002139A5">
        <w:rPr>
          <w:rFonts w:cstheme="minorHAnsi"/>
        </w:rPr>
        <w:t>May 29</w:t>
      </w:r>
      <w:r w:rsidR="00AD3D85" w:rsidRPr="002139A5">
        <w:rPr>
          <w:rFonts w:cstheme="minorHAnsi"/>
          <w:vertAlign w:val="superscript"/>
        </w:rPr>
        <w:t>th</w:t>
      </w:r>
    </w:p>
    <w:p w14:paraId="54A08C42" w14:textId="7B6DA036" w:rsidR="00AD3D85" w:rsidRPr="002139A5" w:rsidRDefault="007A09A8" w:rsidP="00D8577F">
      <w:pPr>
        <w:rPr>
          <w:rFonts w:cstheme="minorHAnsi"/>
          <w:i/>
          <w:iCs/>
        </w:rPr>
      </w:pPr>
      <w:r w:rsidRPr="002139A5">
        <w:rPr>
          <w:rFonts w:cstheme="minorHAnsi"/>
          <w:i/>
          <w:iCs/>
        </w:rPr>
        <w:t>A</w:t>
      </w:r>
      <w:r w:rsidR="008E7661" w:rsidRPr="002139A5">
        <w:rPr>
          <w:rFonts w:cstheme="minorHAnsi"/>
          <w:i/>
          <w:iCs/>
        </w:rPr>
        <w:t xml:space="preserve">ll events </w:t>
      </w:r>
      <w:r w:rsidRPr="002139A5">
        <w:rPr>
          <w:rFonts w:cstheme="minorHAnsi"/>
          <w:i/>
          <w:iCs/>
        </w:rPr>
        <w:t xml:space="preserve">will be </w:t>
      </w:r>
      <w:r w:rsidR="008E7661" w:rsidRPr="002139A5">
        <w:rPr>
          <w:rFonts w:cstheme="minorHAnsi"/>
          <w:i/>
          <w:iCs/>
        </w:rPr>
        <w:t xml:space="preserve">in </w:t>
      </w:r>
      <w:r w:rsidRPr="002139A5">
        <w:rPr>
          <w:rFonts w:cstheme="minorHAnsi"/>
          <w:i/>
          <w:iCs/>
        </w:rPr>
        <w:t xml:space="preserve">the </w:t>
      </w:r>
      <w:r w:rsidR="008E7661" w:rsidRPr="002139A5">
        <w:rPr>
          <w:rFonts w:cstheme="minorHAnsi"/>
          <w:i/>
          <w:iCs/>
        </w:rPr>
        <w:t>St John’s Auditorium</w:t>
      </w:r>
      <w:r w:rsidRPr="002139A5">
        <w:rPr>
          <w:rFonts w:cstheme="minorHAnsi"/>
          <w:i/>
          <w:iCs/>
        </w:rPr>
        <w:t xml:space="preserve"> and open to the public. The format is a panel of 3 speakers who introduce their topic in </w:t>
      </w:r>
      <w:r w:rsidR="009B0E1C" w:rsidRPr="002139A5">
        <w:rPr>
          <w:rFonts w:cstheme="minorHAnsi"/>
          <w:i/>
          <w:iCs/>
        </w:rPr>
        <w:t xml:space="preserve">a short paper of 15 mins, leading to a discussion involving both participants and audience members. </w:t>
      </w:r>
    </w:p>
    <w:p w14:paraId="1451C725" w14:textId="77777777" w:rsidR="001B4B64" w:rsidRPr="002139A5" w:rsidRDefault="001B4B64" w:rsidP="005332BA">
      <w:pPr>
        <w:rPr>
          <w:rFonts w:cstheme="minorHAnsi"/>
        </w:rPr>
      </w:pPr>
    </w:p>
    <w:p w14:paraId="5B612FDF" w14:textId="22B4FCC5" w:rsidR="005332BA" w:rsidRPr="002139A5" w:rsidRDefault="005332BA" w:rsidP="005332BA">
      <w:pPr>
        <w:rPr>
          <w:rFonts w:cstheme="minorHAnsi"/>
        </w:rPr>
      </w:pPr>
      <w:r w:rsidRPr="002139A5">
        <w:rPr>
          <w:rFonts w:cstheme="minorHAnsi"/>
        </w:rPr>
        <w:t xml:space="preserve">9:15: welcome and intro </w:t>
      </w:r>
    </w:p>
    <w:p w14:paraId="3A7664F7" w14:textId="77777777" w:rsidR="005332BA" w:rsidRPr="002139A5" w:rsidRDefault="005332BA" w:rsidP="005332BA">
      <w:pPr>
        <w:rPr>
          <w:rFonts w:cstheme="minorHAnsi"/>
        </w:rPr>
      </w:pPr>
    </w:p>
    <w:p w14:paraId="6B0C213C" w14:textId="77777777" w:rsidR="005332BA" w:rsidRPr="002139A5" w:rsidRDefault="005332BA" w:rsidP="005332BA">
      <w:pPr>
        <w:rPr>
          <w:rFonts w:cstheme="minorHAnsi"/>
        </w:rPr>
      </w:pPr>
      <w:r w:rsidRPr="002139A5">
        <w:rPr>
          <w:rFonts w:cstheme="minorHAnsi"/>
        </w:rPr>
        <w:t>9:30-11:00: Panel 1 (3 speakers)</w:t>
      </w:r>
    </w:p>
    <w:p w14:paraId="4B63DBE7" w14:textId="77777777" w:rsidR="005332BA" w:rsidRPr="002139A5" w:rsidRDefault="005332BA" w:rsidP="005332BA">
      <w:pPr>
        <w:rPr>
          <w:rFonts w:cstheme="minorHAnsi"/>
        </w:rPr>
      </w:pPr>
      <w:r w:rsidRPr="002139A5">
        <w:rPr>
          <w:rFonts w:cstheme="minorHAnsi"/>
        </w:rPr>
        <w:t>11:00-11:20: coffee </w:t>
      </w:r>
    </w:p>
    <w:p w14:paraId="50F81657" w14:textId="77777777" w:rsidR="005332BA" w:rsidRPr="002139A5" w:rsidRDefault="005332BA" w:rsidP="005332BA">
      <w:pPr>
        <w:rPr>
          <w:rFonts w:cstheme="minorHAnsi"/>
        </w:rPr>
      </w:pPr>
      <w:r w:rsidRPr="002139A5">
        <w:rPr>
          <w:rFonts w:cstheme="minorHAnsi"/>
        </w:rPr>
        <w:t>11:20-12:50: Panel 2 (3 speakers)</w:t>
      </w:r>
    </w:p>
    <w:p w14:paraId="587DF73F" w14:textId="77777777" w:rsidR="005332BA" w:rsidRPr="002139A5" w:rsidRDefault="005332BA" w:rsidP="005332BA">
      <w:pPr>
        <w:rPr>
          <w:rFonts w:cstheme="minorHAnsi"/>
        </w:rPr>
      </w:pPr>
    </w:p>
    <w:p w14:paraId="08341791" w14:textId="77777777" w:rsidR="005332BA" w:rsidRPr="002139A5" w:rsidRDefault="005332BA" w:rsidP="005332BA">
      <w:pPr>
        <w:rPr>
          <w:rFonts w:cstheme="minorHAnsi"/>
        </w:rPr>
      </w:pPr>
    </w:p>
    <w:p w14:paraId="5178DDD5" w14:textId="77777777" w:rsidR="005332BA" w:rsidRPr="002139A5" w:rsidRDefault="005332BA" w:rsidP="005332BA">
      <w:pPr>
        <w:rPr>
          <w:rFonts w:cstheme="minorHAnsi"/>
        </w:rPr>
      </w:pPr>
      <w:r w:rsidRPr="002139A5">
        <w:rPr>
          <w:rFonts w:cstheme="minorHAnsi"/>
        </w:rPr>
        <w:t>2:00-3:30: Panel 3 (3 speakers)</w:t>
      </w:r>
    </w:p>
    <w:p w14:paraId="24E30B26" w14:textId="77777777" w:rsidR="005332BA" w:rsidRPr="002139A5" w:rsidRDefault="005332BA" w:rsidP="005332BA">
      <w:pPr>
        <w:rPr>
          <w:rFonts w:cstheme="minorHAnsi"/>
        </w:rPr>
      </w:pPr>
      <w:r w:rsidRPr="002139A5">
        <w:rPr>
          <w:rFonts w:cstheme="minorHAnsi"/>
        </w:rPr>
        <w:t>3:30-3:50: coffee</w:t>
      </w:r>
    </w:p>
    <w:p w14:paraId="352F7152" w14:textId="54B4EA74" w:rsidR="005332BA" w:rsidRPr="002139A5" w:rsidRDefault="005332BA" w:rsidP="005332BA">
      <w:pPr>
        <w:rPr>
          <w:rFonts w:cstheme="minorHAnsi"/>
        </w:rPr>
      </w:pPr>
      <w:r w:rsidRPr="002139A5">
        <w:rPr>
          <w:rFonts w:cstheme="minorHAnsi"/>
        </w:rPr>
        <w:t>3:50-</w:t>
      </w:r>
      <w:r w:rsidR="002070E9">
        <w:rPr>
          <w:rFonts w:cstheme="minorHAnsi"/>
        </w:rPr>
        <w:t>5.</w:t>
      </w:r>
      <w:r w:rsidR="00391CBA">
        <w:rPr>
          <w:rFonts w:cstheme="minorHAnsi"/>
        </w:rPr>
        <w:t>20</w:t>
      </w:r>
      <w:r w:rsidRPr="002139A5">
        <w:rPr>
          <w:rFonts w:cstheme="minorHAnsi"/>
        </w:rPr>
        <w:t>: Panel 4 (3 speakers)</w:t>
      </w:r>
    </w:p>
    <w:p w14:paraId="781B1953" w14:textId="77777777" w:rsidR="005332BA" w:rsidRPr="002139A5" w:rsidRDefault="005332BA" w:rsidP="005332BA">
      <w:pPr>
        <w:rPr>
          <w:rFonts w:cstheme="minorHAnsi"/>
        </w:rPr>
      </w:pPr>
    </w:p>
    <w:p w14:paraId="42A76A61" w14:textId="2AA81AF5" w:rsidR="005332BA" w:rsidRPr="002139A5" w:rsidRDefault="00391CBA" w:rsidP="005332BA">
      <w:pPr>
        <w:rPr>
          <w:rFonts w:cstheme="minorHAnsi"/>
        </w:rPr>
      </w:pPr>
      <w:r>
        <w:rPr>
          <w:rFonts w:cstheme="minorHAnsi"/>
        </w:rPr>
        <w:t>5.20</w:t>
      </w:r>
      <w:r w:rsidR="005332BA" w:rsidRPr="002139A5">
        <w:rPr>
          <w:rFonts w:cstheme="minorHAnsi"/>
        </w:rPr>
        <w:t>: Closing response. </w:t>
      </w:r>
    </w:p>
    <w:p w14:paraId="2BA8F45D" w14:textId="77777777" w:rsidR="005332BA" w:rsidRPr="002139A5" w:rsidRDefault="005332BA" w:rsidP="005332BA">
      <w:pPr>
        <w:rPr>
          <w:rFonts w:cstheme="minorHAnsi"/>
        </w:rPr>
      </w:pPr>
    </w:p>
    <w:p w14:paraId="7C988F45" w14:textId="77777777" w:rsidR="005332BA" w:rsidRPr="002139A5" w:rsidRDefault="005332BA" w:rsidP="005332BA">
      <w:pPr>
        <w:rPr>
          <w:rFonts w:cstheme="minorHAnsi"/>
        </w:rPr>
      </w:pPr>
    </w:p>
    <w:p w14:paraId="03BD3E5C" w14:textId="77777777" w:rsidR="005332BA" w:rsidRPr="002139A5" w:rsidRDefault="005332BA" w:rsidP="005332BA">
      <w:pPr>
        <w:rPr>
          <w:rFonts w:cstheme="minorHAnsi"/>
        </w:rPr>
      </w:pPr>
    </w:p>
    <w:p w14:paraId="0E0DFF4E" w14:textId="2A10A7DE" w:rsidR="005332BA" w:rsidRPr="002139A5" w:rsidRDefault="005332BA" w:rsidP="005332BA">
      <w:pPr>
        <w:rPr>
          <w:rFonts w:cstheme="minorHAnsi"/>
        </w:rPr>
      </w:pPr>
      <w:r w:rsidRPr="002139A5">
        <w:rPr>
          <w:rFonts w:cstheme="minorHAnsi"/>
        </w:rPr>
        <w:t>Friday May 30</w:t>
      </w:r>
      <w:r w:rsidRPr="002139A5">
        <w:rPr>
          <w:rFonts w:cstheme="minorHAnsi"/>
          <w:vertAlign w:val="superscript"/>
        </w:rPr>
        <w:t>th</w:t>
      </w:r>
      <w:r w:rsidRPr="002139A5">
        <w:rPr>
          <w:rFonts w:cstheme="minorHAnsi"/>
        </w:rPr>
        <w:t>: </w:t>
      </w:r>
    </w:p>
    <w:p w14:paraId="4A08096F" w14:textId="77777777" w:rsidR="005332BA" w:rsidRPr="002139A5" w:rsidRDefault="005332BA" w:rsidP="005332BA">
      <w:pPr>
        <w:rPr>
          <w:rFonts w:cstheme="minorHAnsi"/>
        </w:rPr>
      </w:pPr>
    </w:p>
    <w:p w14:paraId="315EC6B6" w14:textId="45D0DCF0" w:rsidR="005332BA" w:rsidRPr="002139A5" w:rsidRDefault="005332BA" w:rsidP="005332BA">
      <w:pPr>
        <w:rPr>
          <w:rFonts w:cstheme="minorHAnsi"/>
        </w:rPr>
      </w:pPr>
      <w:r w:rsidRPr="002139A5">
        <w:rPr>
          <w:rFonts w:cstheme="minorHAnsi"/>
        </w:rPr>
        <w:t>10:</w:t>
      </w:r>
      <w:r w:rsidR="008F180A" w:rsidRPr="002139A5">
        <w:rPr>
          <w:rFonts w:cstheme="minorHAnsi"/>
        </w:rPr>
        <w:t>00</w:t>
      </w:r>
      <w:r w:rsidRPr="002139A5">
        <w:rPr>
          <w:rFonts w:cstheme="minorHAnsi"/>
        </w:rPr>
        <w:t xml:space="preserve">-12:00: </w:t>
      </w:r>
      <w:r w:rsidR="002634A6" w:rsidRPr="002139A5">
        <w:rPr>
          <w:rFonts w:cstheme="minorHAnsi"/>
        </w:rPr>
        <w:t xml:space="preserve">plenary session, in which 4 </w:t>
      </w:r>
      <w:r w:rsidR="008E7661" w:rsidRPr="002139A5">
        <w:rPr>
          <w:rFonts w:cstheme="minorHAnsi"/>
        </w:rPr>
        <w:t>respondents</w:t>
      </w:r>
      <w:r w:rsidR="002634A6" w:rsidRPr="002139A5">
        <w:rPr>
          <w:rFonts w:cstheme="minorHAnsi"/>
        </w:rPr>
        <w:t xml:space="preserve"> comment on the gathered papers</w:t>
      </w:r>
      <w:r w:rsidR="008E7661" w:rsidRPr="002139A5">
        <w:rPr>
          <w:rFonts w:cstheme="minorHAnsi"/>
        </w:rPr>
        <w:t xml:space="preserve"> (N.B. this is also a public event in the auditorium)</w:t>
      </w:r>
    </w:p>
    <w:p w14:paraId="1BF9F05D" w14:textId="77777777" w:rsidR="005332BA" w:rsidRPr="002139A5" w:rsidRDefault="005332BA" w:rsidP="005332BA">
      <w:pPr>
        <w:rPr>
          <w:rFonts w:cstheme="minorHAnsi"/>
        </w:rPr>
      </w:pPr>
    </w:p>
    <w:p w14:paraId="1CC4FE0E" w14:textId="77777777" w:rsidR="005332BA" w:rsidRPr="002139A5" w:rsidRDefault="005332BA" w:rsidP="005332BA">
      <w:pPr>
        <w:rPr>
          <w:rFonts w:cstheme="minorHAnsi"/>
        </w:rPr>
      </w:pPr>
    </w:p>
    <w:p w14:paraId="57CB3DE4" w14:textId="51340A37" w:rsidR="00745C6E" w:rsidRPr="002139A5" w:rsidRDefault="00745C6E">
      <w:pPr>
        <w:rPr>
          <w:rFonts w:cstheme="minorHAnsi"/>
        </w:rPr>
      </w:pPr>
    </w:p>
    <w:sectPr w:rsidR="00745C6E" w:rsidRPr="002139A5" w:rsidSect="00F36C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2274"/>
    <w:multiLevelType w:val="hybridMultilevel"/>
    <w:tmpl w:val="EABEFA4A"/>
    <w:lvl w:ilvl="0" w:tplc="B00E81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E41191"/>
    <w:multiLevelType w:val="hybridMultilevel"/>
    <w:tmpl w:val="29B4382E"/>
    <w:lvl w:ilvl="0" w:tplc="156E7E8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E14C0"/>
    <w:multiLevelType w:val="hybridMultilevel"/>
    <w:tmpl w:val="8318C950"/>
    <w:lvl w:ilvl="0" w:tplc="9CFAC58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131128">
    <w:abstractNumId w:val="0"/>
  </w:num>
  <w:num w:numId="2" w16cid:durableId="1214468286">
    <w:abstractNumId w:val="2"/>
  </w:num>
  <w:num w:numId="3" w16cid:durableId="975526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AC"/>
    <w:rsid w:val="000008DB"/>
    <w:rsid w:val="00002A2E"/>
    <w:rsid w:val="00014AE3"/>
    <w:rsid w:val="00015704"/>
    <w:rsid w:val="00015BB7"/>
    <w:rsid w:val="00017676"/>
    <w:rsid w:val="00053BB6"/>
    <w:rsid w:val="00060C19"/>
    <w:rsid w:val="000611B6"/>
    <w:rsid w:val="00062041"/>
    <w:rsid w:val="00063A79"/>
    <w:rsid w:val="00064BE4"/>
    <w:rsid w:val="00067661"/>
    <w:rsid w:val="00070943"/>
    <w:rsid w:val="000738E4"/>
    <w:rsid w:val="00074F16"/>
    <w:rsid w:val="00077968"/>
    <w:rsid w:val="000820D3"/>
    <w:rsid w:val="000934F7"/>
    <w:rsid w:val="0009454F"/>
    <w:rsid w:val="0009772D"/>
    <w:rsid w:val="000A0336"/>
    <w:rsid w:val="000A0A86"/>
    <w:rsid w:val="000A344E"/>
    <w:rsid w:val="000A4F77"/>
    <w:rsid w:val="000A5C59"/>
    <w:rsid w:val="000B31F8"/>
    <w:rsid w:val="000C3A36"/>
    <w:rsid w:val="000C50B5"/>
    <w:rsid w:val="000D112E"/>
    <w:rsid w:val="000D3C37"/>
    <w:rsid w:val="000D45BD"/>
    <w:rsid w:val="000D4A43"/>
    <w:rsid w:val="000D4B0A"/>
    <w:rsid w:val="000D5A8B"/>
    <w:rsid w:val="000E1F7E"/>
    <w:rsid w:val="000E5CC7"/>
    <w:rsid w:val="000F1DB2"/>
    <w:rsid w:val="000F699E"/>
    <w:rsid w:val="001004DB"/>
    <w:rsid w:val="00106D73"/>
    <w:rsid w:val="00113C7E"/>
    <w:rsid w:val="00117601"/>
    <w:rsid w:val="001212CE"/>
    <w:rsid w:val="0012227E"/>
    <w:rsid w:val="00124134"/>
    <w:rsid w:val="001249AE"/>
    <w:rsid w:val="0012765D"/>
    <w:rsid w:val="00131B42"/>
    <w:rsid w:val="00132B64"/>
    <w:rsid w:val="001404E7"/>
    <w:rsid w:val="00141481"/>
    <w:rsid w:val="00145217"/>
    <w:rsid w:val="00152EAD"/>
    <w:rsid w:val="001532E9"/>
    <w:rsid w:val="001545AF"/>
    <w:rsid w:val="00160B89"/>
    <w:rsid w:val="00163384"/>
    <w:rsid w:val="001650AA"/>
    <w:rsid w:val="0016795F"/>
    <w:rsid w:val="00170F30"/>
    <w:rsid w:val="001750EE"/>
    <w:rsid w:val="0017676C"/>
    <w:rsid w:val="00183A3A"/>
    <w:rsid w:val="00186AE6"/>
    <w:rsid w:val="00191A31"/>
    <w:rsid w:val="00197BCA"/>
    <w:rsid w:val="001A0FE8"/>
    <w:rsid w:val="001A283D"/>
    <w:rsid w:val="001A4EB0"/>
    <w:rsid w:val="001A7408"/>
    <w:rsid w:val="001B3056"/>
    <w:rsid w:val="001B4B64"/>
    <w:rsid w:val="001C247C"/>
    <w:rsid w:val="001C5B02"/>
    <w:rsid w:val="001C673E"/>
    <w:rsid w:val="001D4460"/>
    <w:rsid w:val="001E139F"/>
    <w:rsid w:val="001E4A8B"/>
    <w:rsid w:val="002006D5"/>
    <w:rsid w:val="0020264A"/>
    <w:rsid w:val="00203F87"/>
    <w:rsid w:val="00204BB7"/>
    <w:rsid w:val="002070E9"/>
    <w:rsid w:val="00207333"/>
    <w:rsid w:val="002139A5"/>
    <w:rsid w:val="0021493C"/>
    <w:rsid w:val="00215D0A"/>
    <w:rsid w:val="002164C5"/>
    <w:rsid w:val="002248EB"/>
    <w:rsid w:val="002250A1"/>
    <w:rsid w:val="00226DAD"/>
    <w:rsid w:val="00230B5D"/>
    <w:rsid w:val="00234531"/>
    <w:rsid w:val="0024689A"/>
    <w:rsid w:val="002475AC"/>
    <w:rsid w:val="00251985"/>
    <w:rsid w:val="00257865"/>
    <w:rsid w:val="00260D09"/>
    <w:rsid w:val="0026185A"/>
    <w:rsid w:val="00261F3A"/>
    <w:rsid w:val="002634A6"/>
    <w:rsid w:val="0026728E"/>
    <w:rsid w:val="0026763B"/>
    <w:rsid w:val="00272FDA"/>
    <w:rsid w:val="00275691"/>
    <w:rsid w:val="00280122"/>
    <w:rsid w:val="00280B6C"/>
    <w:rsid w:val="00281317"/>
    <w:rsid w:val="00282F43"/>
    <w:rsid w:val="00290D1F"/>
    <w:rsid w:val="002A104F"/>
    <w:rsid w:val="002A64BE"/>
    <w:rsid w:val="002B2FB6"/>
    <w:rsid w:val="002B74F8"/>
    <w:rsid w:val="002B76A6"/>
    <w:rsid w:val="002B783A"/>
    <w:rsid w:val="002D2B35"/>
    <w:rsid w:val="002D7903"/>
    <w:rsid w:val="002E13D8"/>
    <w:rsid w:val="002E33DF"/>
    <w:rsid w:val="002E74A4"/>
    <w:rsid w:val="002F04CF"/>
    <w:rsid w:val="002F15E3"/>
    <w:rsid w:val="002F20C5"/>
    <w:rsid w:val="002F390E"/>
    <w:rsid w:val="002F4831"/>
    <w:rsid w:val="002F5F90"/>
    <w:rsid w:val="003175AB"/>
    <w:rsid w:val="00317861"/>
    <w:rsid w:val="00323C9E"/>
    <w:rsid w:val="00324081"/>
    <w:rsid w:val="00327D0F"/>
    <w:rsid w:val="00327E52"/>
    <w:rsid w:val="003431AE"/>
    <w:rsid w:val="00347259"/>
    <w:rsid w:val="00351FAC"/>
    <w:rsid w:val="0035564A"/>
    <w:rsid w:val="00356233"/>
    <w:rsid w:val="00364EFB"/>
    <w:rsid w:val="00364FCD"/>
    <w:rsid w:val="003653A2"/>
    <w:rsid w:val="00372E8D"/>
    <w:rsid w:val="00373468"/>
    <w:rsid w:val="00382979"/>
    <w:rsid w:val="00391CBA"/>
    <w:rsid w:val="003960B3"/>
    <w:rsid w:val="003A1F03"/>
    <w:rsid w:val="003A252F"/>
    <w:rsid w:val="003B1DA2"/>
    <w:rsid w:val="003B2580"/>
    <w:rsid w:val="003B6724"/>
    <w:rsid w:val="003C236F"/>
    <w:rsid w:val="003C4E1B"/>
    <w:rsid w:val="003C5056"/>
    <w:rsid w:val="003D38D6"/>
    <w:rsid w:val="003F0CF2"/>
    <w:rsid w:val="003F203E"/>
    <w:rsid w:val="003F320D"/>
    <w:rsid w:val="0040301D"/>
    <w:rsid w:val="0040343D"/>
    <w:rsid w:val="004052FA"/>
    <w:rsid w:val="004077EC"/>
    <w:rsid w:val="00420AFD"/>
    <w:rsid w:val="00425534"/>
    <w:rsid w:val="004318ED"/>
    <w:rsid w:val="00433D99"/>
    <w:rsid w:val="004361C4"/>
    <w:rsid w:val="00444BD4"/>
    <w:rsid w:val="00445439"/>
    <w:rsid w:val="00450A8C"/>
    <w:rsid w:val="00451D08"/>
    <w:rsid w:val="00455421"/>
    <w:rsid w:val="00461162"/>
    <w:rsid w:val="0046134C"/>
    <w:rsid w:val="004625FA"/>
    <w:rsid w:val="00466D1D"/>
    <w:rsid w:val="00481D17"/>
    <w:rsid w:val="00483A00"/>
    <w:rsid w:val="00493CC9"/>
    <w:rsid w:val="00495B30"/>
    <w:rsid w:val="00495F7B"/>
    <w:rsid w:val="004A55DF"/>
    <w:rsid w:val="004B081A"/>
    <w:rsid w:val="004B6133"/>
    <w:rsid w:val="004B6574"/>
    <w:rsid w:val="004C3DBE"/>
    <w:rsid w:val="004D4094"/>
    <w:rsid w:val="004E7291"/>
    <w:rsid w:val="0050203D"/>
    <w:rsid w:val="0050656D"/>
    <w:rsid w:val="005116A5"/>
    <w:rsid w:val="0051340B"/>
    <w:rsid w:val="005175E6"/>
    <w:rsid w:val="00517B2E"/>
    <w:rsid w:val="0052344C"/>
    <w:rsid w:val="00525650"/>
    <w:rsid w:val="00526B10"/>
    <w:rsid w:val="0052781A"/>
    <w:rsid w:val="005332BA"/>
    <w:rsid w:val="00533866"/>
    <w:rsid w:val="00533B6B"/>
    <w:rsid w:val="00535F8C"/>
    <w:rsid w:val="005405DC"/>
    <w:rsid w:val="00561B1D"/>
    <w:rsid w:val="0056338B"/>
    <w:rsid w:val="00574CA7"/>
    <w:rsid w:val="005868A3"/>
    <w:rsid w:val="00587DE1"/>
    <w:rsid w:val="00595A36"/>
    <w:rsid w:val="005A4E27"/>
    <w:rsid w:val="005B1226"/>
    <w:rsid w:val="005B2161"/>
    <w:rsid w:val="005B6641"/>
    <w:rsid w:val="005C4EC2"/>
    <w:rsid w:val="005D1D9E"/>
    <w:rsid w:val="005E04ED"/>
    <w:rsid w:val="005E23A7"/>
    <w:rsid w:val="005E2CD4"/>
    <w:rsid w:val="005E41FB"/>
    <w:rsid w:val="005E464D"/>
    <w:rsid w:val="006159C9"/>
    <w:rsid w:val="00616E16"/>
    <w:rsid w:val="0063104A"/>
    <w:rsid w:val="006440F9"/>
    <w:rsid w:val="00663367"/>
    <w:rsid w:val="00664257"/>
    <w:rsid w:val="00667C24"/>
    <w:rsid w:val="006732CF"/>
    <w:rsid w:val="0067523C"/>
    <w:rsid w:val="00677794"/>
    <w:rsid w:val="00683AE6"/>
    <w:rsid w:val="0069186F"/>
    <w:rsid w:val="006A132E"/>
    <w:rsid w:val="006A1660"/>
    <w:rsid w:val="006A1CD0"/>
    <w:rsid w:val="006A7E71"/>
    <w:rsid w:val="006B020C"/>
    <w:rsid w:val="006B5752"/>
    <w:rsid w:val="006C0EDC"/>
    <w:rsid w:val="006D0123"/>
    <w:rsid w:val="006D4AB9"/>
    <w:rsid w:val="006D5029"/>
    <w:rsid w:val="006E2B33"/>
    <w:rsid w:val="006F7066"/>
    <w:rsid w:val="006F70F4"/>
    <w:rsid w:val="007016DB"/>
    <w:rsid w:val="00710724"/>
    <w:rsid w:val="00711700"/>
    <w:rsid w:val="00714F1E"/>
    <w:rsid w:val="00717450"/>
    <w:rsid w:val="00724604"/>
    <w:rsid w:val="007346CF"/>
    <w:rsid w:val="007353C0"/>
    <w:rsid w:val="00737CC2"/>
    <w:rsid w:val="00741AE3"/>
    <w:rsid w:val="0074547E"/>
    <w:rsid w:val="00745C6E"/>
    <w:rsid w:val="007501A1"/>
    <w:rsid w:val="00750BFD"/>
    <w:rsid w:val="00752440"/>
    <w:rsid w:val="00752836"/>
    <w:rsid w:val="00756CD0"/>
    <w:rsid w:val="00757B6D"/>
    <w:rsid w:val="00763D12"/>
    <w:rsid w:val="0076798E"/>
    <w:rsid w:val="00767E5C"/>
    <w:rsid w:val="00770E4A"/>
    <w:rsid w:val="00772590"/>
    <w:rsid w:val="00775BE1"/>
    <w:rsid w:val="00785077"/>
    <w:rsid w:val="0079175D"/>
    <w:rsid w:val="007971A8"/>
    <w:rsid w:val="00797677"/>
    <w:rsid w:val="007A09A8"/>
    <w:rsid w:val="007A221A"/>
    <w:rsid w:val="007A3BF1"/>
    <w:rsid w:val="007A4655"/>
    <w:rsid w:val="007A5394"/>
    <w:rsid w:val="007A5B51"/>
    <w:rsid w:val="007A680E"/>
    <w:rsid w:val="007B0BD0"/>
    <w:rsid w:val="007B5510"/>
    <w:rsid w:val="007B5D68"/>
    <w:rsid w:val="007B6825"/>
    <w:rsid w:val="007B6C94"/>
    <w:rsid w:val="007C522C"/>
    <w:rsid w:val="007C75CD"/>
    <w:rsid w:val="007C79DC"/>
    <w:rsid w:val="007D1757"/>
    <w:rsid w:val="007D5981"/>
    <w:rsid w:val="007D6838"/>
    <w:rsid w:val="007E2C43"/>
    <w:rsid w:val="007E3980"/>
    <w:rsid w:val="007E607B"/>
    <w:rsid w:val="007F184F"/>
    <w:rsid w:val="007F766B"/>
    <w:rsid w:val="00800F40"/>
    <w:rsid w:val="00805C59"/>
    <w:rsid w:val="00805C8F"/>
    <w:rsid w:val="00811228"/>
    <w:rsid w:val="00811AA0"/>
    <w:rsid w:val="008228E5"/>
    <w:rsid w:val="008277E5"/>
    <w:rsid w:val="00834316"/>
    <w:rsid w:val="008350F1"/>
    <w:rsid w:val="008372E9"/>
    <w:rsid w:val="00837604"/>
    <w:rsid w:val="00842A89"/>
    <w:rsid w:val="00847CF0"/>
    <w:rsid w:val="00861B93"/>
    <w:rsid w:val="0086799E"/>
    <w:rsid w:val="00870E1C"/>
    <w:rsid w:val="0087601C"/>
    <w:rsid w:val="00876303"/>
    <w:rsid w:val="00876917"/>
    <w:rsid w:val="008872A3"/>
    <w:rsid w:val="00891E0E"/>
    <w:rsid w:val="00895400"/>
    <w:rsid w:val="008B7149"/>
    <w:rsid w:val="008B7677"/>
    <w:rsid w:val="008B7AF9"/>
    <w:rsid w:val="008C0E09"/>
    <w:rsid w:val="008C0ED7"/>
    <w:rsid w:val="008C3583"/>
    <w:rsid w:val="008D5F2D"/>
    <w:rsid w:val="008D794C"/>
    <w:rsid w:val="008E2CA9"/>
    <w:rsid w:val="008E7661"/>
    <w:rsid w:val="008F180A"/>
    <w:rsid w:val="008F7DD4"/>
    <w:rsid w:val="00907E48"/>
    <w:rsid w:val="0091420E"/>
    <w:rsid w:val="00916D9B"/>
    <w:rsid w:val="00917401"/>
    <w:rsid w:val="00925E20"/>
    <w:rsid w:val="0093519C"/>
    <w:rsid w:val="00960AD2"/>
    <w:rsid w:val="009633D4"/>
    <w:rsid w:val="00964168"/>
    <w:rsid w:val="00964B01"/>
    <w:rsid w:val="00965FF3"/>
    <w:rsid w:val="00973EF1"/>
    <w:rsid w:val="0098517B"/>
    <w:rsid w:val="00991617"/>
    <w:rsid w:val="0099176B"/>
    <w:rsid w:val="00992D97"/>
    <w:rsid w:val="0099440A"/>
    <w:rsid w:val="00994C14"/>
    <w:rsid w:val="009970CE"/>
    <w:rsid w:val="009972D0"/>
    <w:rsid w:val="009A11F7"/>
    <w:rsid w:val="009A4035"/>
    <w:rsid w:val="009B0E1C"/>
    <w:rsid w:val="009B3658"/>
    <w:rsid w:val="009B7D4D"/>
    <w:rsid w:val="009C0070"/>
    <w:rsid w:val="009C11FE"/>
    <w:rsid w:val="009C7BC4"/>
    <w:rsid w:val="009D0715"/>
    <w:rsid w:val="009D3414"/>
    <w:rsid w:val="009D7BBE"/>
    <w:rsid w:val="009E1E6F"/>
    <w:rsid w:val="009E5054"/>
    <w:rsid w:val="009E54E6"/>
    <w:rsid w:val="009F63D4"/>
    <w:rsid w:val="009F70E3"/>
    <w:rsid w:val="00A03283"/>
    <w:rsid w:val="00A034EE"/>
    <w:rsid w:val="00A03A1E"/>
    <w:rsid w:val="00A12AD4"/>
    <w:rsid w:val="00A17CEE"/>
    <w:rsid w:val="00A20E36"/>
    <w:rsid w:val="00A210D2"/>
    <w:rsid w:val="00A25152"/>
    <w:rsid w:val="00A3356B"/>
    <w:rsid w:val="00A33D3E"/>
    <w:rsid w:val="00A40671"/>
    <w:rsid w:val="00A469E6"/>
    <w:rsid w:val="00A50C3D"/>
    <w:rsid w:val="00A52116"/>
    <w:rsid w:val="00A52199"/>
    <w:rsid w:val="00A5300D"/>
    <w:rsid w:val="00A554AE"/>
    <w:rsid w:val="00A650A8"/>
    <w:rsid w:val="00A65705"/>
    <w:rsid w:val="00A658DF"/>
    <w:rsid w:val="00A70770"/>
    <w:rsid w:val="00A7779E"/>
    <w:rsid w:val="00A808EF"/>
    <w:rsid w:val="00A81A1B"/>
    <w:rsid w:val="00A828ED"/>
    <w:rsid w:val="00A831A3"/>
    <w:rsid w:val="00A833B2"/>
    <w:rsid w:val="00A84F14"/>
    <w:rsid w:val="00A8720D"/>
    <w:rsid w:val="00A91F1C"/>
    <w:rsid w:val="00AA54B7"/>
    <w:rsid w:val="00AB1045"/>
    <w:rsid w:val="00AB1488"/>
    <w:rsid w:val="00AB1B3D"/>
    <w:rsid w:val="00AB5E69"/>
    <w:rsid w:val="00AB6873"/>
    <w:rsid w:val="00AB68B3"/>
    <w:rsid w:val="00AC34A2"/>
    <w:rsid w:val="00AD24E2"/>
    <w:rsid w:val="00AD3D85"/>
    <w:rsid w:val="00AE3867"/>
    <w:rsid w:val="00AE52BB"/>
    <w:rsid w:val="00AF1E48"/>
    <w:rsid w:val="00AF2097"/>
    <w:rsid w:val="00AF45A3"/>
    <w:rsid w:val="00B0075C"/>
    <w:rsid w:val="00B14E8F"/>
    <w:rsid w:val="00B15B35"/>
    <w:rsid w:val="00B209DB"/>
    <w:rsid w:val="00B2517C"/>
    <w:rsid w:val="00B323BB"/>
    <w:rsid w:val="00B3428D"/>
    <w:rsid w:val="00B35214"/>
    <w:rsid w:val="00B3532A"/>
    <w:rsid w:val="00B366DB"/>
    <w:rsid w:val="00B36D07"/>
    <w:rsid w:val="00B370A3"/>
    <w:rsid w:val="00B40918"/>
    <w:rsid w:val="00B42B7C"/>
    <w:rsid w:val="00B46A68"/>
    <w:rsid w:val="00B548A7"/>
    <w:rsid w:val="00B6722B"/>
    <w:rsid w:val="00B80E67"/>
    <w:rsid w:val="00B81C9B"/>
    <w:rsid w:val="00B84F3F"/>
    <w:rsid w:val="00B86883"/>
    <w:rsid w:val="00B874A8"/>
    <w:rsid w:val="00B93E21"/>
    <w:rsid w:val="00B94BAB"/>
    <w:rsid w:val="00B97D6D"/>
    <w:rsid w:val="00BA3A82"/>
    <w:rsid w:val="00BA558D"/>
    <w:rsid w:val="00BA5E1D"/>
    <w:rsid w:val="00BA6A52"/>
    <w:rsid w:val="00BB34DB"/>
    <w:rsid w:val="00BB4C33"/>
    <w:rsid w:val="00BB4E18"/>
    <w:rsid w:val="00BC7E15"/>
    <w:rsid w:val="00BD69BF"/>
    <w:rsid w:val="00BE1349"/>
    <w:rsid w:val="00BE1689"/>
    <w:rsid w:val="00BE2968"/>
    <w:rsid w:val="00BE4D78"/>
    <w:rsid w:val="00BE56EC"/>
    <w:rsid w:val="00BE6D3A"/>
    <w:rsid w:val="00BF37B8"/>
    <w:rsid w:val="00BF5F33"/>
    <w:rsid w:val="00BF6BB1"/>
    <w:rsid w:val="00BF6F66"/>
    <w:rsid w:val="00C00BEA"/>
    <w:rsid w:val="00C0694B"/>
    <w:rsid w:val="00C07357"/>
    <w:rsid w:val="00C112F7"/>
    <w:rsid w:val="00C143E5"/>
    <w:rsid w:val="00C22557"/>
    <w:rsid w:val="00C246F6"/>
    <w:rsid w:val="00C33EB8"/>
    <w:rsid w:val="00C41F3B"/>
    <w:rsid w:val="00C44229"/>
    <w:rsid w:val="00C51F95"/>
    <w:rsid w:val="00C54269"/>
    <w:rsid w:val="00C56689"/>
    <w:rsid w:val="00C61E6F"/>
    <w:rsid w:val="00C64C87"/>
    <w:rsid w:val="00C72BF3"/>
    <w:rsid w:val="00C80698"/>
    <w:rsid w:val="00C86CD6"/>
    <w:rsid w:val="00C87001"/>
    <w:rsid w:val="00C960FA"/>
    <w:rsid w:val="00CA0438"/>
    <w:rsid w:val="00CA04D1"/>
    <w:rsid w:val="00CA54E3"/>
    <w:rsid w:val="00CA79EB"/>
    <w:rsid w:val="00CB3660"/>
    <w:rsid w:val="00CB4C3C"/>
    <w:rsid w:val="00CB5D16"/>
    <w:rsid w:val="00CB716B"/>
    <w:rsid w:val="00CB7BD0"/>
    <w:rsid w:val="00CC213B"/>
    <w:rsid w:val="00CC6E83"/>
    <w:rsid w:val="00CD71C7"/>
    <w:rsid w:val="00CE27B5"/>
    <w:rsid w:val="00CF023A"/>
    <w:rsid w:val="00CF167F"/>
    <w:rsid w:val="00CF3DFD"/>
    <w:rsid w:val="00CF4AE3"/>
    <w:rsid w:val="00CF53C2"/>
    <w:rsid w:val="00CF552E"/>
    <w:rsid w:val="00CF7D6F"/>
    <w:rsid w:val="00D10226"/>
    <w:rsid w:val="00D10487"/>
    <w:rsid w:val="00D145DA"/>
    <w:rsid w:val="00D15ADD"/>
    <w:rsid w:val="00D21C15"/>
    <w:rsid w:val="00D24AA0"/>
    <w:rsid w:val="00D26DB6"/>
    <w:rsid w:val="00D30D3C"/>
    <w:rsid w:val="00D3528F"/>
    <w:rsid w:val="00D46BDE"/>
    <w:rsid w:val="00D60D0D"/>
    <w:rsid w:val="00D61B5B"/>
    <w:rsid w:val="00D62EEE"/>
    <w:rsid w:val="00D64A6C"/>
    <w:rsid w:val="00D66272"/>
    <w:rsid w:val="00D71C5E"/>
    <w:rsid w:val="00D73270"/>
    <w:rsid w:val="00D8577F"/>
    <w:rsid w:val="00D857C0"/>
    <w:rsid w:val="00D85FB7"/>
    <w:rsid w:val="00D95735"/>
    <w:rsid w:val="00DA046A"/>
    <w:rsid w:val="00DA1556"/>
    <w:rsid w:val="00DA63F5"/>
    <w:rsid w:val="00DB07F0"/>
    <w:rsid w:val="00DC0CF5"/>
    <w:rsid w:val="00DC0D95"/>
    <w:rsid w:val="00DC2481"/>
    <w:rsid w:val="00DC4BAE"/>
    <w:rsid w:val="00DC6175"/>
    <w:rsid w:val="00DD0E91"/>
    <w:rsid w:val="00DE7894"/>
    <w:rsid w:val="00DE7B50"/>
    <w:rsid w:val="00DF1A72"/>
    <w:rsid w:val="00DF2D92"/>
    <w:rsid w:val="00DF4766"/>
    <w:rsid w:val="00DF4CAB"/>
    <w:rsid w:val="00E00E6A"/>
    <w:rsid w:val="00E01569"/>
    <w:rsid w:val="00E04F83"/>
    <w:rsid w:val="00E069BB"/>
    <w:rsid w:val="00E06AE4"/>
    <w:rsid w:val="00E14108"/>
    <w:rsid w:val="00E1489A"/>
    <w:rsid w:val="00E20A73"/>
    <w:rsid w:val="00E26E29"/>
    <w:rsid w:val="00E30430"/>
    <w:rsid w:val="00E319C9"/>
    <w:rsid w:val="00E36082"/>
    <w:rsid w:val="00E403CC"/>
    <w:rsid w:val="00E45FC8"/>
    <w:rsid w:val="00E5218D"/>
    <w:rsid w:val="00E6720C"/>
    <w:rsid w:val="00E705B9"/>
    <w:rsid w:val="00E75381"/>
    <w:rsid w:val="00E76D2F"/>
    <w:rsid w:val="00E817CE"/>
    <w:rsid w:val="00E829CD"/>
    <w:rsid w:val="00E85687"/>
    <w:rsid w:val="00E8573B"/>
    <w:rsid w:val="00E9005D"/>
    <w:rsid w:val="00E92B25"/>
    <w:rsid w:val="00E94533"/>
    <w:rsid w:val="00EB1D22"/>
    <w:rsid w:val="00EB3F06"/>
    <w:rsid w:val="00EC4D90"/>
    <w:rsid w:val="00EC7930"/>
    <w:rsid w:val="00ED5E6B"/>
    <w:rsid w:val="00EE140D"/>
    <w:rsid w:val="00F016BA"/>
    <w:rsid w:val="00F0373A"/>
    <w:rsid w:val="00F107EB"/>
    <w:rsid w:val="00F119B9"/>
    <w:rsid w:val="00F1458A"/>
    <w:rsid w:val="00F327BB"/>
    <w:rsid w:val="00F36CF5"/>
    <w:rsid w:val="00F41680"/>
    <w:rsid w:val="00F506A4"/>
    <w:rsid w:val="00F51E56"/>
    <w:rsid w:val="00F51F0A"/>
    <w:rsid w:val="00F54C06"/>
    <w:rsid w:val="00F54EB0"/>
    <w:rsid w:val="00F56FFC"/>
    <w:rsid w:val="00F60B2A"/>
    <w:rsid w:val="00F6110A"/>
    <w:rsid w:val="00F618AE"/>
    <w:rsid w:val="00F666EC"/>
    <w:rsid w:val="00F70035"/>
    <w:rsid w:val="00F70090"/>
    <w:rsid w:val="00F70F5A"/>
    <w:rsid w:val="00F72966"/>
    <w:rsid w:val="00F75E56"/>
    <w:rsid w:val="00F77A3D"/>
    <w:rsid w:val="00F77D59"/>
    <w:rsid w:val="00F806FB"/>
    <w:rsid w:val="00F80ACA"/>
    <w:rsid w:val="00F93D98"/>
    <w:rsid w:val="00F947F4"/>
    <w:rsid w:val="00FA22D1"/>
    <w:rsid w:val="00FA4888"/>
    <w:rsid w:val="00FB08C3"/>
    <w:rsid w:val="00FC26EF"/>
    <w:rsid w:val="00FC32BC"/>
    <w:rsid w:val="00FC5D67"/>
    <w:rsid w:val="00FD040A"/>
    <w:rsid w:val="0E21326A"/>
    <w:rsid w:val="1905ED1F"/>
    <w:rsid w:val="1B8D92ED"/>
    <w:rsid w:val="20D0C374"/>
    <w:rsid w:val="339D8DC5"/>
    <w:rsid w:val="35395E26"/>
    <w:rsid w:val="53089F8E"/>
    <w:rsid w:val="64C2813F"/>
    <w:rsid w:val="65580CE7"/>
    <w:rsid w:val="665E51A0"/>
    <w:rsid w:val="731FF293"/>
    <w:rsid w:val="76907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9331BD"/>
  <w15:chartTrackingRefBased/>
  <w15:docId w15:val="{C9AE000E-D8B6-4AF1-94AE-D03028B4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F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1FAC"/>
  </w:style>
  <w:style w:type="character" w:styleId="Emphasis">
    <w:name w:val="Emphasis"/>
    <w:basedOn w:val="DefaultParagraphFont"/>
    <w:uiPriority w:val="20"/>
    <w:qFormat/>
    <w:rsid w:val="00351FAC"/>
    <w:rPr>
      <w:i/>
      <w:iCs/>
    </w:rPr>
  </w:style>
  <w:style w:type="paragraph" w:styleId="ListParagraph">
    <w:name w:val="List Paragraph"/>
    <w:basedOn w:val="Normal"/>
    <w:uiPriority w:val="34"/>
    <w:qFormat/>
    <w:rsid w:val="0050203D"/>
    <w:pPr>
      <w:ind w:left="720"/>
      <w:contextualSpacing/>
    </w:pPr>
  </w:style>
  <w:style w:type="character" w:customStyle="1" w:styleId="normaltextrun">
    <w:name w:val="normaltextrun"/>
    <w:basedOn w:val="DefaultParagraphFont"/>
    <w:rsid w:val="00DF1A72"/>
  </w:style>
  <w:style w:type="paragraph" w:styleId="Revision">
    <w:name w:val="Revision"/>
    <w:hidden/>
    <w:uiPriority w:val="99"/>
    <w:semiHidden/>
    <w:rsid w:val="00887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6541">
      <w:bodyDiv w:val="1"/>
      <w:marLeft w:val="0"/>
      <w:marRight w:val="0"/>
      <w:marTop w:val="0"/>
      <w:marBottom w:val="0"/>
      <w:divBdr>
        <w:top w:val="none" w:sz="0" w:space="0" w:color="auto"/>
        <w:left w:val="none" w:sz="0" w:space="0" w:color="auto"/>
        <w:bottom w:val="none" w:sz="0" w:space="0" w:color="auto"/>
        <w:right w:val="none" w:sz="0" w:space="0" w:color="auto"/>
      </w:divBdr>
      <w:divsChild>
        <w:div w:id="608241960">
          <w:marLeft w:val="0"/>
          <w:marRight w:val="0"/>
          <w:marTop w:val="0"/>
          <w:marBottom w:val="0"/>
          <w:divBdr>
            <w:top w:val="none" w:sz="0" w:space="0" w:color="auto"/>
            <w:left w:val="none" w:sz="0" w:space="0" w:color="auto"/>
            <w:bottom w:val="none" w:sz="0" w:space="0" w:color="auto"/>
            <w:right w:val="none" w:sz="0" w:space="0" w:color="auto"/>
          </w:divBdr>
        </w:div>
        <w:div w:id="1229920681">
          <w:marLeft w:val="0"/>
          <w:marRight w:val="0"/>
          <w:marTop w:val="0"/>
          <w:marBottom w:val="0"/>
          <w:divBdr>
            <w:top w:val="none" w:sz="0" w:space="0" w:color="auto"/>
            <w:left w:val="none" w:sz="0" w:space="0" w:color="auto"/>
            <w:bottom w:val="none" w:sz="0" w:space="0" w:color="auto"/>
            <w:right w:val="none" w:sz="0" w:space="0" w:color="auto"/>
          </w:divBdr>
        </w:div>
        <w:div w:id="178588880">
          <w:marLeft w:val="0"/>
          <w:marRight w:val="0"/>
          <w:marTop w:val="0"/>
          <w:marBottom w:val="0"/>
          <w:divBdr>
            <w:top w:val="none" w:sz="0" w:space="0" w:color="auto"/>
            <w:left w:val="none" w:sz="0" w:space="0" w:color="auto"/>
            <w:bottom w:val="none" w:sz="0" w:space="0" w:color="auto"/>
            <w:right w:val="none" w:sz="0" w:space="0" w:color="auto"/>
          </w:divBdr>
        </w:div>
        <w:div w:id="417754303">
          <w:marLeft w:val="0"/>
          <w:marRight w:val="0"/>
          <w:marTop w:val="0"/>
          <w:marBottom w:val="0"/>
          <w:divBdr>
            <w:top w:val="none" w:sz="0" w:space="0" w:color="auto"/>
            <w:left w:val="none" w:sz="0" w:space="0" w:color="auto"/>
            <w:bottom w:val="none" w:sz="0" w:space="0" w:color="auto"/>
            <w:right w:val="none" w:sz="0" w:space="0" w:color="auto"/>
          </w:divBdr>
        </w:div>
        <w:div w:id="162744337">
          <w:marLeft w:val="0"/>
          <w:marRight w:val="0"/>
          <w:marTop w:val="0"/>
          <w:marBottom w:val="0"/>
          <w:divBdr>
            <w:top w:val="none" w:sz="0" w:space="0" w:color="auto"/>
            <w:left w:val="none" w:sz="0" w:space="0" w:color="auto"/>
            <w:bottom w:val="none" w:sz="0" w:space="0" w:color="auto"/>
            <w:right w:val="none" w:sz="0" w:space="0" w:color="auto"/>
          </w:divBdr>
        </w:div>
        <w:div w:id="1593465262">
          <w:marLeft w:val="0"/>
          <w:marRight w:val="0"/>
          <w:marTop w:val="0"/>
          <w:marBottom w:val="0"/>
          <w:divBdr>
            <w:top w:val="none" w:sz="0" w:space="0" w:color="auto"/>
            <w:left w:val="none" w:sz="0" w:space="0" w:color="auto"/>
            <w:bottom w:val="none" w:sz="0" w:space="0" w:color="auto"/>
            <w:right w:val="none" w:sz="0" w:space="0" w:color="auto"/>
          </w:divBdr>
        </w:div>
        <w:div w:id="217976434">
          <w:marLeft w:val="0"/>
          <w:marRight w:val="0"/>
          <w:marTop w:val="0"/>
          <w:marBottom w:val="0"/>
          <w:divBdr>
            <w:top w:val="none" w:sz="0" w:space="0" w:color="auto"/>
            <w:left w:val="none" w:sz="0" w:space="0" w:color="auto"/>
            <w:bottom w:val="none" w:sz="0" w:space="0" w:color="auto"/>
            <w:right w:val="none" w:sz="0" w:space="0" w:color="auto"/>
          </w:divBdr>
        </w:div>
        <w:div w:id="1158426506">
          <w:marLeft w:val="0"/>
          <w:marRight w:val="0"/>
          <w:marTop w:val="0"/>
          <w:marBottom w:val="0"/>
          <w:divBdr>
            <w:top w:val="none" w:sz="0" w:space="0" w:color="auto"/>
            <w:left w:val="none" w:sz="0" w:space="0" w:color="auto"/>
            <w:bottom w:val="none" w:sz="0" w:space="0" w:color="auto"/>
            <w:right w:val="none" w:sz="0" w:space="0" w:color="auto"/>
          </w:divBdr>
        </w:div>
        <w:div w:id="1253010793">
          <w:marLeft w:val="0"/>
          <w:marRight w:val="0"/>
          <w:marTop w:val="0"/>
          <w:marBottom w:val="0"/>
          <w:divBdr>
            <w:top w:val="none" w:sz="0" w:space="0" w:color="auto"/>
            <w:left w:val="none" w:sz="0" w:space="0" w:color="auto"/>
            <w:bottom w:val="none" w:sz="0" w:space="0" w:color="auto"/>
            <w:right w:val="none" w:sz="0" w:space="0" w:color="auto"/>
          </w:divBdr>
        </w:div>
        <w:div w:id="2031569525">
          <w:marLeft w:val="0"/>
          <w:marRight w:val="0"/>
          <w:marTop w:val="0"/>
          <w:marBottom w:val="0"/>
          <w:divBdr>
            <w:top w:val="none" w:sz="0" w:space="0" w:color="auto"/>
            <w:left w:val="none" w:sz="0" w:space="0" w:color="auto"/>
            <w:bottom w:val="none" w:sz="0" w:space="0" w:color="auto"/>
            <w:right w:val="none" w:sz="0" w:space="0" w:color="auto"/>
          </w:divBdr>
        </w:div>
        <w:div w:id="2018538058">
          <w:marLeft w:val="0"/>
          <w:marRight w:val="0"/>
          <w:marTop w:val="0"/>
          <w:marBottom w:val="0"/>
          <w:divBdr>
            <w:top w:val="none" w:sz="0" w:space="0" w:color="auto"/>
            <w:left w:val="none" w:sz="0" w:space="0" w:color="auto"/>
            <w:bottom w:val="none" w:sz="0" w:space="0" w:color="auto"/>
            <w:right w:val="none" w:sz="0" w:space="0" w:color="auto"/>
          </w:divBdr>
        </w:div>
        <w:div w:id="957489875">
          <w:marLeft w:val="0"/>
          <w:marRight w:val="0"/>
          <w:marTop w:val="0"/>
          <w:marBottom w:val="0"/>
          <w:divBdr>
            <w:top w:val="none" w:sz="0" w:space="0" w:color="auto"/>
            <w:left w:val="none" w:sz="0" w:space="0" w:color="auto"/>
            <w:bottom w:val="none" w:sz="0" w:space="0" w:color="auto"/>
            <w:right w:val="none" w:sz="0" w:space="0" w:color="auto"/>
          </w:divBdr>
        </w:div>
        <w:div w:id="146437024">
          <w:marLeft w:val="0"/>
          <w:marRight w:val="0"/>
          <w:marTop w:val="0"/>
          <w:marBottom w:val="0"/>
          <w:divBdr>
            <w:top w:val="none" w:sz="0" w:space="0" w:color="auto"/>
            <w:left w:val="none" w:sz="0" w:space="0" w:color="auto"/>
            <w:bottom w:val="none" w:sz="0" w:space="0" w:color="auto"/>
            <w:right w:val="none" w:sz="0" w:space="0" w:color="auto"/>
          </w:divBdr>
        </w:div>
        <w:div w:id="2041734173">
          <w:marLeft w:val="0"/>
          <w:marRight w:val="0"/>
          <w:marTop w:val="0"/>
          <w:marBottom w:val="0"/>
          <w:divBdr>
            <w:top w:val="none" w:sz="0" w:space="0" w:color="auto"/>
            <w:left w:val="none" w:sz="0" w:space="0" w:color="auto"/>
            <w:bottom w:val="none" w:sz="0" w:space="0" w:color="auto"/>
            <w:right w:val="none" w:sz="0" w:space="0" w:color="auto"/>
          </w:divBdr>
        </w:div>
        <w:div w:id="1277367114">
          <w:marLeft w:val="0"/>
          <w:marRight w:val="0"/>
          <w:marTop w:val="0"/>
          <w:marBottom w:val="0"/>
          <w:divBdr>
            <w:top w:val="none" w:sz="0" w:space="0" w:color="auto"/>
            <w:left w:val="none" w:sz="0" w:space="0" w:color="auto"/>
            <w:bottom w:val="none" w:sz="0" w:space="0" w:color="auto"/>
            <w:right w:val="none" w:sz="0" w:space="0" w:color="auto"/>
          </w:divBdr>
        </w:div>
        <w:div w:id="257449599">
          <w:marLeft w:val="0"/>
          <w:marRight w:val="0"/>
          <w:marTop w:val="0"/>
          <w:marBottom w:val="0"/>
          <w:divBdr>
            <w:top w:val="none" w:sz="0" w:space="0" w:color="auto"/>
            <w:left w:val="none" w:sz="0" w:space="0" w:color="auto"/>
            <w:bottom w:val="none" w:sz="0" w:space="0" w:color="auto"/>
            <w:right w:val="none" w:sz="0" w:space="0" w:color="auto"/>
          </w:divBdr>
        </w:div>
        <w:div w:id="1530415102">
          <w:marLeft w:val="0"/>
          <w:marRight w:val="0"/>
          <w:marTop w:val="0"/>
          <w:marBottom w:val="0"/>
          <w:divBdr>
            <w:top w:val="none" w:sz="0" w:space="0" w:color="auto"/>
            <w:left w:val="none" w:sz="0" w:space="0" w:color="auto"/>
            <w:bottom w:val="none" w:sz="0" w:space="0" w:color="auto"/>
            <w:right w:val="none" w:sz="0" w:space="0" w:color="auto"/>
          </w:divBdr>
        </w:div>
        <w:div w:id="1712992682">
          <w:marLeft w:val="0"/>
          <w:marRight w:val="0"/>
          <w:marTop w:val="0"/>
          <w:marBottom w:val="0"/>
          <w:divBdr>
            <w:top w:val="none" w:sz="0" w:space="0" w:color="auto"/>
            <w:left w:val="none" w:sz="0" w:space="0" w:color="auto"/>
            <w:bottom w:val="none" w:sz="0" w:space="0" w:color="auto"/>
            <w:right w:val="none" w:sz="0" w:space="0" w:color="auto"/>
          </w:divBdr>
        </w:div>
        <w:div w:id="1376543668">
          <w:marLeft w:val="0"/>
          <w:marRight w:val="0"/>
          <w:marTop w:val="0"/>
          <w:marBottom w:val="0"/>
          <w:divBdr>
            <w:top w:val="none" w:sz="0" w:space="0" w:color="auto"/>
            <w:left w:val="none" w:sz="0" w:space="0" w:color="auto"/>
            <w:bottom w:val="none" w:sz="0" w:space="0" w:color="auto"/>
            <w:right w:val="none" w:sz="0" w:space="0" w:color="auto"/>
          </w:divBdr>
        </w:div>
        <w:div w:id="186331617">
          <w:marLeft w:val="0"/>
          <w:marRight w:val="0"/>
          <w:marTop w:val="0"/>
          <w:marBottom w:val="0"/>
          <w:divBdr>
            <w:top w:val="none" w:sz="0" w:space="0" w:color="auto"/>
            <w:left w:val="none" w:sz="0" w:space="0" w:color="auto"/>
            <w:bottom w:val="none" w:sz="0" w:space="0" w:color="auto"/>
            <w:right w:val="none" w:sz="0" w:space="0" w:color="auto"/>
          </w:divBdr>
        </w:div>
        <w:div w:id="216548095">
          <w:marLeft w:val="0"/>
          <w:marRight w:val="0"/>
          <w:marTop w:val="0"/>
          <w:marBottom w:val="0"/>
          <w:divBdr>
            <w:top w:val="none" w:sz="0" w:space="0" w:color="auto"/>
            <w:left w:val="none" w:sz="0" w:space="0" w:color="auto"/>
            <w:bottom w:val="none" w:sz="0" w:space="0" w:color="auto"/>
            <w:right w:val="none" w:sz="0" w:space="0" w:color="auto"/>
          </w:divBdr>
        </w:div>
        <w:div w:id="1578317574">
          <w:marLeft w:val="0"/>
          <w:marRight w:val="0"/>
          <w:marTop w:val="0"/>
          <w:marBottom w:val="0"/>
          <w:divBdr>
            <w:top w:val="none" w:sz="0" w:space="0" w:color="auto"/>
            <w:left w:val="none" w:sz="0" w:space="0" w:color="auto"/>
            <w:bottom w:val="none" w:sz="0" w:space="0" w:color="auto"/>
            <w:right w:val="none" w:sz="0" w:space="0" w:color="auto"/>
          </w:divBdr>
        </w:div>
        <w:div w:id="1791363300">
          <w:marLeft w:val="0"/>
          <w:marRight w:val="0"/>
          <w:marTop w:val="0"/>
          <w:marBottom w:val="0"/>
          <w:divBdr>
            <w:top w:val="none" w:sz="0" w:space="0" w:color="auto"/>
            <w:left w:val="none" w:sz="0" w:space="0" w:color="auto"/>
            <w:bottom w:val="none" w:sz="0" w:space="0" w:color="auto"/>
            <w:right w:val="none" w:sz="0" w:space="0" w:color="auto"/>
          </w:divBdr>
        </w:div>
        <w:div w:id="422605105">
          <w:marLeft w:val="0"/>
          <w:marRight w:val="0"/>
          <w:marTop w:val="0"/>
          <w:marBottom w:val="0"/>
          <w:divBdr>
            <w:top w:val="none" w:sz="0" w:space="0" w:color="auto"/>
            <w:left w:val="none" w:sz="0" w:space="0" w:color="auto"/>
            <w:bottom w:val="none" w:sz="0" w:space="0" w:color="auto"/>
            <w:right w:val="none" w:sz="0" w:space="0" w:color="auto"/>
          </w:divBdr>
        </w:div>
        <w:div w:id="321547928">
          <w:marLeft w:val="0"/>
          <w:marRight w:val="0"/>
          <w:marTop w:val="0"/>
          <w:marBottom w:val="0"/>
          <w:divBdr>
            <w:top w:val="none" w:sz="0" w:space="0" w:color="auto"/>
            <w:left w:val="none" w:sz="0" w:space="0" w:color="auto"/>
            <w:bottom w:val="none" w:sz="0" w:space="0" w:color="auto"/>
            <w:right w:val="none" w:sz="0" w:space="0" w:color="auto"/>
          </w:divBdr>
        </w:div>
        <w:div w:id="1831410381">
          <w:marLeft w:val="0"/>
          <w:marRight w:val="0"/>
          <w:marTop w:val="0"/>
          <w:marBottom w:val="0"/>
          <w:divBdr>
            <w:top w:val="none" w:sz="0" w:space="0" w:color="auto"/>
            <w:left w:val="none" w:sz="0" w:space="0" w:color="auto"/>
            <w:bottom w:val="none" w:sz="0" w:space="0" w:color="auto"/>
            <w:right w:val="none" w:sz="0" w:space="0" w:color="auto"/>
          </w:divBdr>
        </w:div>
        <w:div w:id="1103306744">
          <w:marLeft w:val="0"/>
          <w:marRight w:val="0"/>
          <w:marTop w:val="0"/>
          <w:marBottom w:val="0"/>
          <w:divBdr>
            <w:top w:val="none" w:sz="0" w:space="0" w:color="auto"/>
            <w:left w:val="none" w:sz="0" w:space="0" w:color="auto"/>
            <w:bottom w:val="none" w:sz="0" w:space="0" w:color="auto"/>
            <w:right w:val="none" w:sz="0" w:space="0" w:color="auto"/>
          </w:divBdr>
        </w:div>
        <w:div w:id="219175259">
          <w:marLeft w:val="0"/>
          <w:marRight w:val="0"/>
          <w:marTop w:val="0"/>
          <w:marBottom w:val="0"/>
          <w:divBdr>
            <w:top w:val="none" w:sz="0" w:space="0" w:color="auto"/>
            <w:left w:val="none" w:sz="0" w:space="0" w:color="auto"/>
            <w:bottom w:val="none" w:sz="0" w:space="0" w:color="auto"/>
            <w:right w:val="none" w:sz="0" w:space="0" w:color="auto"/>
          </w:divBdr>
        </w:div>
        <w:div w:id="589508395">
          <w:marLeft w:val="0"/>
          <w:marRight w:val="0"/>
          <w:marTop w:val="0"/>
          <w:marBottom w:val="0"/>
          <w:divBdr>
            <w:top w:val="none" w:sz="0" w:space="0" w:color="auto"/>
            <w:left w:val="none" w:sz="0" w:space="0" w:color="auto"/>
            <w:bottom w:val="none" w:sz="0" w:space="0" w:color="auto"/>
            <w:right w:val="none" w:sz="0" w:space="0" w:color="auto"/>
          </w:divBdr>
        </w:div>
        <w:div w:id="200751295">
          <w:marLeft w:val="0"/>
          <w:marRight w:val="0"/>
          <w:marTop w:val="0"/>
          <w:marBottom w:val="0"/>
          <w:divBdr>
            <w:top w:val="none" w:sz="0" w:space="0" w:color="auto"/>
            <w:left w:val="none" w:sz="0" w:space="0" w:color="auto"/>
            <w:bottom w:val="none" w:sz="0" w:space="0" w:color="auto"/>
            <w:right w:val="none" w:sz="0" w:space="0" w:color="auto"/>
          </w:divBdr>
        </w:div>
      </w:divsChild>
    </w:div>
    <w:div w:id="792015211">
      <w:bodyDiv w:val="1"/>
      <w:marLeft w:val="0"/>
      <w:marRight w:val="0"/>
      <w:marTop w:val="0"/>
      <w:marBottom w:val="0"/>
      <w:divBdr>
        <w:top w:val="none" w:sz="0" w:space="0" w:color="auto"/>
        <w:left w:val="none" w:sz="0" w:space="0" w:color="auto"/>
        <w:bottom w:val="none" w:sz="0" w:space="0" w:color="auto"/>
        <w:right w:val="none" w:sz="0" w:space="0" w:color="auto"/>
      </w:divBdr>
      <w:divsChild>
        <w:div w:id="271280206">
          <w:blockQuote w:val="1"/>
          <w:marLeft w:val="150"/>
          <w:marRight w:val="150"/>
          <w:marTop w:val="0"/>
          <w:marBottom w:val="0"/>
          <w:divBdr>
            <w:top w:val="none" w:sz="0" w:space="0" w:color="auto"/>
            <w:left w:val="none" w:sz="0" w:space="0" w:color="auto"/>
            <w:bottom w:val="none" w:sz="0" w:space="0" w:color="auto"/>
            <w:right w:val="none" w:sz="0" w:space="0" w:color="auto"/>
          </w:divBdr>
          <w:divsChild>
            <w:div w:id="418329130">
              <w:marLeft w:val="0"/>
              <w:marRight w:val="0"/>
              <w:marTop w:val="0"/>
              <w:marBottom w:val="0"/>
              <w:divBdr>
                <w:top w:val="none" w:sz="0" w:space="0" w:color="auto"/>
                <w:left w:val="none" w:sz="0" w:space="0" w:color="auto"/>
                <w:bottom w:val="none" w:sz="0" w:space="0" w:color="auto"/>
                <w:right w:val="none" w:sz="0" w:space="0" w:color="auto"/>
              </w:divBdr>
              <w:divsChild>
                <w:div w:id="657728031">
                  <w:marLeft w:val="0"/>
                  <w:marRight w:val="0"/>
                  <w:marTop w:val="0"/>
                  <w:marBottom w:val="0"/>
                  <w:divBdr>
                    <w:top w:val="none" w:sz="0" w:space="0" w:color="auto"/>
                    <w:left w:val="none" w:sz="0" w:space="0" w:color="auto"/>
                    <w:bottom w:val="none" w:sz="0" w:space="0" w:color="auto"/>
                    <w:right w:val="none" w:sz="0" w:space="0" w:color="auto"/>
                  </w:divBdr>
                  <w:divsChild>
                    <w:div w:id="10612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465153">
      <w:bodyDiv w:val="1"/>
      <w:marLeft w:val="0"/>
      <w:marRight w:val="0"/>
      <w:marTop w:val="0"/>
      <w:marBottom w:val="0"/>
      <w:divBdr>
        <w:top w:val="none" w:sz="0" w:space="0" w:color="auto"/>
        <w:left w:val="none" w:sz="0" w:space="0" w:color="auto"/>
        <w:bottom w:val="none" w:sz="0" w:space="0" w:color="auto"/>
        <w:right w:val="none" w:sz="0" w:space="0" w:color="auto"/>
      </w:divBdr>
      <w:divsChild>
        <w:div w:id="222298834">
          <w:blockQuote w:val="1"/>
          <w:marLeft w:val="150"/>
          <w:marRight w:val="150"/>
          <w:marTop w:val="0"/>
          <w:marBottom w:val="0"/>
          <w:divBdr>
            <w:top w:val="none" w:sz="0" w:space="0" w:color="auto"/>
            <w:left w:val="none" w:sz="0" w:space="0" w:color="auto"/>
            <w:bottom w:val="none" w:sz="0" w:space="0" w:color="auto"/>
            <w:right w:val="none" w:sz="0" w:space="0" w:color="auto"/>
          </w:divBdr>
          <w:divsChild>
            <w:div w:id="1899510908">
              <w:marLeft w:val="0"/>
              <w:marRight w:val="0"/>
              <w:marTop w:val="0"/>
              <w:marBottom w:val="0"/>
              <w:divBdr>
                <w:top w:val="none" w:sz="0" w:space="0" w:color="auto"/>
                <w:left w:val="none" w:sz="0" w:space="0" w:color="auto"/>
                <w:bottom w:val="none" w:sz="0" w:space="0" w:color="auto"/>
                <w:right w:val="none" w:sz="0" w:space="0" w:color="auto"/>
              </w:divBdr>
              <w:divsChild>
                <w:div w:id="799037352">
                  <w:marLeft w:val="0"/>
                  <w:marRight w:val="0"/>
                  <w:marTop w:val="0"/>
                  <w:marBottom w:val="0"/>
                  <w:divBdr>
                    <w:top w:val="none" w:sz="0" w:space="0" w:color="auto"/>
                    <w:left w:val="none" w:sz="0" w:space="0" w:color="auto"/>
                    <w:bottom w:val="none" w:sz="0" w:space="0" w:color="auto"/>
                    <w:right w:val="none" w:sz="0" w:space="0" w:color="auto"/>
                  </w:divBdr>
                  <w:divsChild>
                    <w:div w:id="3164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869823">
      <w:bodyDiv w:val="1"/>
      <w:marLeft w:val="0"/>
      <w:marRight w:val="0"/>
      <w:marTop w:val="0"/>
      <w:marBottom w:val="0"/>
      <w:divBdr>
        <w:top w:val="none" w:sz="0" w:space="0" w:color="auto"/>
        <w:left w:val="none" w:sz="0" w:space="0" w:color="auto"/>
        <w:bottom w:val="none" w:sz="0" w:space="0" w:color="auto"/>
        <w:right w:val="none" w:sz="0" w:space="0" w:color="auto"/>
      </w:divBdr>
      <w:divsChild>
        <w:div w:id="101848347">
          <w:marLeft w:val="0"/>
          <w:marRight w:val="0"/>
          <w:marTop w:val="0"/>
          <w:marBottom w:val="0"/>
          <w:divBdr>
            <w:top w:val="none" w:sz="0" w:space="0" w:color="auto"/>
            <w:left w:val="none" w:sz="0" w:space="0" w:color="auto"/>
            <w:bottom w:val="none" w:sz="0" w:space="0" w:color="auto"/>
            <w:right w:val="none" w:sz="0" w:space="0" w:color="auto"/>
          </w:divBdr>
        </w:div>
        <w:div w:id="1240825852">
          <w:marLeft w:val="0"/>
          <w:marRight w:val="0"/>
          <w:marTop w:val="0"/>
          <w:marBottom w:val="0"/>
          <w:divBdr>
            <w:top w:val="none" w:sz="0" w:space="0" w:color="auto"/>
            <w:left w:val="none" w:sz="0" w:space="0" w:color="auto"/>
            <w:bottom w:val="none" w:sz="0" w:space="0" w:color="auto"/>
            <w:right w:val="none" w:sz="0" w:space="0" w:color="auto"/>
          </w:divBdr>
        </w:div>
        <w:div w:id="211428225">
          <w:marLeft w:val="0"/>
          <w:marRight w:val="0"/>
          <w:marTop w:val="0"/>
          <w:marBottom w:val="0"/>
          <w:divBdr>
            <w:top w:val="none" w:sz="0" w:space="0" w:color="auto"/>
            <w:left w:val="none" w:sz="0" w:space="0" w:color="auto"/>
            <w:bottom w:val="none" w:sz="0" w:space="0" w:color="auto"/>
            <w:right w:val="none" w:sz="0" w:space="0" w:color="auto"/>
          </w:divBdr>
        </w:div>
        <w:div w:id="335232689">
          <w:marLeft w:val="0"/>
          <w:marRight w:val="0"/>
          <w:marTop w:val="0"/>
          <w:marBottom w:val="0"/>
          <w:divBdr>
            <w:top w:val="none" w:sz="0" w:space="0" w:color="auto"/>
            <w:left w:val="none" w:sz="0" w:space="0" w:color="auto"/>
            <w:bottom w:val="none" w:sz="0" w:space="0" w:color="auto"/>
            <w:right w:val="none" w:sz="0" w:space="0" w:color="auto"/>
          </w:divBdr>
        </w:div>
        <w:div w:id="642084598">
          <w:marLeft w:val="0"/>
          <w:marRight w:val="0"/>
          <w:marTop w:val="0"/>
          <w:marBottom w:val="0"/>
          <w:divBdr>
            <w:top w:val="none" w:sz="0" w:space="0" w:color="auto"/>
            <w:left w:val="none" w:sz="0" w:space="0" w:color="auto"/>
            <w:bottom w:val="none" w:sz="0" w:space="0" w:color="auto"/>
            <w:right w:val="none" w:sz="0" w:space="0" w:color="auto"/>
          </w:divBdr>
        </w:div>
        <w:div w:id="2001082783">
          <w:marLeft w:val="0"/>
          <w:marRight w:val="0"/>
          <w:marTop w:val="0"/>
          <w:marBottom w:val="0"/>
          <w:divBdr>
            <w:top w:val="none" w:sz="0" w:space="0" w:color="auto"/>
            <w:left w:val="none" w:sz="0" w:space="0" w:color="auto"/>
            <w:bottom w:val="none" w:sz="0" w:space="0" w:color="auto"/>
            <w:right w:val="none" w:sz="0" w:space="0" w:color="auto"/>
          </w:divBdr>
        </w:div>
        <w:div w:id="64493027">
          <w:marLeft w:val="0"/>
          <w:marRight w:val="0"/>
          <w:marTop w:val="0"/>
          <w:marBottom w:val="0"/>
          <w:divBdr>
            <w:top w:val="none" w:sz="0" w:space="0" w:color="auto"/>
            <w:left w:val="none" w:sz="0" w:space="0" w:color="auto"/>
            <w:bottom w:val="none" w:sz="0" w:space="0" w:color="auto"/>
            <w:right w:val="none" w:sz="0" w:space="0" w:color="auto"/>
          </w:divBdr>
        </w:div>
        <w:div w:id="801457610">
          <w:marLeft w:val="0"/>
          <w:marRight w:val="0"/>
          <w:marTop w:val="0"/>
          <w:marBottom w:val="0"/>
          <w:divBdr>
            <w:top w:val="none" w:sz="0" w:space="0" w:color="auto"/>
            <w:left w:val="none" w:sz="0" w:space="0" w:color="auto"/>
            <w:bottom w:val="none" w:sz="0" w:space="0" w:color="auto"/>
            <w:right w:val="none" w:sz="0" w:space="0" w:color="auto"/>
          </w:divBdr>
        </w:div>
        <w:div w:id="1830445198">
          <w:marLeft w:val="0"/>
          <w:marRight w:val="0"/>
          <w:marTop w:val="0"/>
          <w:marBottom w:val="0"/>
          <w:divBdr>
            <w:top w:val="none" w:sz="0" w:space="0" w:color="auto"/>
            <w:left w:val="none" w:sz="0" w:space="0" w:color="auto"/>
            <w:bottom w:val="none" w:sz="0" w:space="0" w:color="auto"/>
            <w:right w:val="none" w:sz="0" w:space="0" w:color="auto"/>
          </w:divBdr>
        </w:div>
        <w:div w:id="1146703568">
          <w:marLeft w:val="0"/>
          <w:marRight w:val="0"/>
          <w:marTop w:val="0"/>
          <w:marBottom w:val="0"/>
          <w:divBdr>
            <w:top w:val="none" w:sz="0" w:space="0" w:color="auto"/>
            <w:left w:val="none" w:sz="0" w:space="0" w:color="auto"/>
            <w:bottom w:val="none" w:sz="0" w:space="0" w:color="auto"/>
            <w:right w:val="none" w:sz="0" w:space="0" w:color="auto"/>
          </w:divBdr>
        </w:div>
        <w:div w:id="488401836">
          <w:marLeft w:val="0"/>
          <w:marRight w:val="0"/>
          <w:marTop w:val="0"/>
          <w:marBottom w:val="0"/>
          <w:divBdr>
            <w:top w:val="none" w:sz="0" w:space="0" w:color="auto"/>
            <w:left w:val="none" w:sz="0" w:space="0" w:color="auto"/>
            <w:bottom w:val="none" w:sz="0" w:space="0" w:color="auto"/>
            <w:right w:val="none" w:sz="0" w:space="0" w:color="auto"/>
          </w:divBdr>
        </w:div>
        <w:div w:id="1369988220">
          <w:marLeft w:val="0"/>
          <w:marRight w:val="0"/>
          <w:marTop w:val="0"/>
          <w:marBottom w:val="0"/>
          <w:divBdr>
            <w:top w:val="none" w:sz="0" w:space="0" w:color="auto"/>
            <w:left w:val="none" w:sz="0" w:space="0" w:color="auto"/>
            <w:bottom w:val="none" w:sz="0" w:space="0" w:color="auto"/>
            <w:right w:val="none" w:sz="0" w:space="0" w:color="auto"/>
          </w:divBdr>
        </w:div>
        <w:div w:id="827209432">
          <w:marLeft w:val="0"/>
          <w:marRight w:val="0"/>
          <w:marTop w:val="0"/>
          <w:marBottom w:val="0"/>
          <w:divBdr>
            <w:top w:val="none" w:sz="0" w:space="0" w:color="auto"/>
            <w:left w:val="none" w:sz="0" w:space="0" w:color="auto"/>
            <w:bottom w:val="none" w:sz="0" w:space="0" w:color="auto"/>
            <w:right w:val="none" w:sz="0" w:space="0" w:color="auto"/>
          </w:divBdr>
        </w:div>
        <w:div w:id="194465931">
          <w:marLeft w:val="0"/>
          <w:marRight w:val="0"/>
          <w:marTop w:val="0"/>
          <w:marBottom w:val="0"/>
          <w:divBdr>
            <w:top w:val="none" w:sz="0" w:space="0" w:color="auto"/>
            <w:left w:val="none" w:sz="0" w:space="0" w:color="auto"/>
            <w:bottom w:val="none" w:sz="0" w:space="0" w:color="auto"/>
            <w:right w:val="none" w:sz="0" w:space="0" w:color="auto"/>
          </w:divBdr>
        </w:div>
        <w:div w:id="284654067">
          <w:marLeft w:val="0"/>
          <w:marRight w:val="0"/>
          <w:marTop w:val="0"/>
          <w:marBottom w:val="0"/>
          <w:divBdr>
            <w:top w:val="none" w:sz="0" w:space="0" w:color="auto"/>
            <w:left w:val="none" w:sz="0" w:space="0" w:color="auto"/>
            <w:bottom w:val="none" w:sz="0" w:space="0" w:color="auto"/>
            <w:right w:val="none" w:sz="0" w:space="0" w:color="auto"/>
          </w:divBdr>
        </w:div>
        <w:div w:id="80034774">
          <w:marLeft w:val="0"/>
          <w:marRight w:val="0"/>
          <w:marTop w:val="0"/>
          <w:marBottom w:val="0"/>
          <w:divBdr>
            <w:top w:val="none" w:sz="0" w:space="0" w:color="auto"/>
            <w:left w:val="none" w:sz="0" w:space="0" w:color="auto"/>
            <w:bottom w:val="none" w:sz="0" w:space="0" w:color="auto"/>
            <w:right w:val="none" w:sz="0" w:space="0" w:color="auto"/>
          </w:divBdr>
        </w:div>
        <w:div w:id="715860794">
          <w:marLeft w:val="0"/>
          <w:marRight w:val="0"/>
          <w:marTop w:val="0"/>
          <w:marBottom w:val="0"/>
          <w:divBdr>
            <w:top w:val="none" w:sz="0" w:space="0" w:color="auto"/>
            <w:left w:val="none" w:sz="0" w:space="0" w:color="auto"/>
            <w:bottom w:val="none" w:sz="0" w:space="0" w:color="auto"/>
            <w:right w:val="none" w:sz="0" w:space="0" w:color="auto"/>
          </w:divBdr>
        </w:div>
        <w:div w:id="1684939221">
          <w:marLeft w:val="0"/>
          <w:marRight w:val="0"/>
          <w:marTop w:val="0"/>
          <w:marBottom w:val="0"/>
          <w:divBdr>
            <w:top w:val="none" w:sz="0" w:space="0" w:color="auto"/>
            <w:left w:val="none" w:sz="0" w:space="0" w:color="auto"/>
            <w:bottom w:val="none" w:sz="0" w:space="0" w:color="auto"/>
            <w:right w:val="none" w:sz="0" w:space="0" w:color="auto"/>
          </w:divBdr>
        </w:div>
        <w:div w:id="1819766905">
          <w:marLeft w:val="0"/>
          <w:marRight w:val="0"/>
          <w:marTop w:val="0"/>
          <w:marBottom w:val="0"/>
          <w:divBdr>
            <w:top w:val="none" w:sz="0" w:space="0" w:color="auto"/>
            <w:left w:val="none" w:sz="0" w:space="0" w:color="auto"/>
            <w:bottom w:val="none" w:sz="0" w:space="0" w:color="auto"/>
            <w:right w:val="none" w:sz="0" w:space="0" w:color="auto"/>
          </w:divBdr>
        </w:div>
        <w:div w:id="1858616536">
          <w:marLeft w:val="0"/>
          <w:marRight w:val="0"/>
          <w:marTop w:val="0"/>
          <w:marBottom w:val="0"/>
          <w:divBdr>
            <w:top w:val="none" w:sz="0" w:space="0" w:color="auto"/>
            <w:left w:val="none" w:sz="0" w:space="0" w:color="auto"/>
            <w:bottom w:val="none" w:sz="0" w:space="0" w:color="auto"/>
            <w:right w:val="none" w:sz="0" w:space="0" w:color="auto"/>
          </w:divBdr>
        </w:div>
        <w:div w:id="980110654">
          <w:marLeft w:val="0"/>
          <w:marRight w:val="0"/>
          <w:marTop w:val="0"/>
          <w:marBottom w:val="0"/>
          <w:divBdr>
            <w:top w:val="none" w:sz="0" w:space="0" w:color="auto"/>
            <w:left w:val="none" w:sz="0" w:space="0" w:color="auto"/>
            <w:bottom w:val="none" w:sz="0" w:space="0" w:color="auto"/>
            <w:right w:val="none" w:sz="0" w:space="0" w:color="auto"/>
          </w:divBdr>
        </w:div>
        <w:div w:id="1485199945">
          <w:marLeft w:val="0"/>
          <w:marRight w:val="0"/>
          <w:marTop w:val="0"/>
          <w:marBottom w:val="0"/>
          <w:divBdr>
            <w:top w:val="none" w:sz="0" w:space="0" w:color="auto"/>
            <w:left w:val="none" w:sz="0" w:space="0" w:color="auto"/>
            <w:bottom w:val="none" w:sz="0" w:space="0" w:color="auto"/>
            <w:right w:val="none" w:sz="0" w:space="0" w:color="auto"/>
          </w:divBdr>
        </w:div>
        <w:div w:id="1454517523">
          <w:marLeft w:val="0"/>
          <w:marRight w:val="0"/>
          <w:marTop w:val="0"/>
          <w:marBottom w:val="0"/>
          <w:divBdr>
            <w:top w:val="none" w:sz="0" w:space="0" w:color="auto"/>
            <w:left w:val="none" w:sz="0" w:space="0" w:color="auto"/>
            <w:bottom w:val="none" w:sz="0" w:space="0" w:color="auto"/>
            <w:right w:val="none" w:sz="0" w:space="0" w:color="auto"/>
          </w:divBdr>
        </w:div>
        <w:div w:id="1123811626">
          <w:marLeft w:val="0"/>
          <w:marRight w:val="0"/>
          <w:marTop w:val="0"/>
          <w:marBottom w:val="0"/>
          <w:divBdr>
            <w:top w:val="none" w:sz="0" w:space="0" w:color="auto"/>
            <w:left w:val="none" w:sz="0" w:space="0" w:color="auto"/>
            <w:bottom w:val="none" w:sz="0" w:space="0" w:color="auto"/>
            <w:right w:val="none" w:sz="0" w:space="0" w:color="auto"/>
          </w:divBdr>
        </w:div>
        <w:div w:id="986209228">
          <w:marLeft w:val="0"/>
          <w:marRight w:val="0"/>
          <w:marTop w:val="0"/>
          <w:marBottom w:val="0"/>
          <w:divBdr>
            <w:top w:val="none" w:sz="0" w:space="0" w:color="auto"/>
            <w:left w:val="none" w:sz="0" w:space="0" w:color="auto"/>
            <w:bottom w:val="none" w:sz="0" w:space="0" w:color="auto"/>
            <w:right w:val="none" w:sz="0" w:space="0" w:color="auto"/>
          </w:divBdr>
        </w:div>
        <w:div w:id="1026717467">
          <w:marLeft w:val="0"/>
          <w:marRight w:val="0"/>
          <w:marTop w:val="0"/>
          <w:marBottom w:val="0"/>
          <w:divBdr>
            <w:top w:val="none" w:sz="0" w:space="0" w:color="auto"/>
            <w:left w:val="none" w:sz="0" w:space="0" w:color="auto"/>
            <w:bottom w:val="none" w:sz="0" w:space="0" w:color="auto"/>
            <w:right w:val="none" w:sz="0" w:space="0" w:color="auto"/>
          </w:divBdr>
        </w:div>
        <w:div w:id="1943878860">
          <w:marLeft w:val="0"/>
          <w:marRight w:val="0"/>
          <w:marTop w:val="0"/>
          <w:marBottom w:val="0"/>
          <w:divBdr>
            <w:top w:val="none" w:sz="0" w:space="0" w:color="auto"/>
            <w:left w:val="none" w:sz="0" w:space="0" w:color="auto"/>
            <w:bottom w:val="none" w:sz="0" w:space="0" w:color="auto"/>
            <w:right w:val="none" w:sz="0" w:space="0" w:color="auto"/>
          </w:divBdr>
        </w:div>
        <w:div w:id="2132555960">
          <w:marLeft w:val="0"/>
          <w:marRight w:val="0"/>
          <w:marTop w:val="0"/>
          <w:marBottom w:val="0"/>
          <w:divBdr>
            <w:top w:val="none" w:sz="0" w:space="0" w:color="auto"/>
            <w:left w:val="none" w:sz="0" w:space="0" w:color="auto"/>
            <w:bottom w:val="none" w:sz="0" w:space="0" w:color="auto"/>
            <w:right w:val="none" w:sz="0" w:space="0" w:color="auto"/>
          </w:divBdr>
        </w:div>
        <w:div w:id="2027780774">
          <w:marLeft w:val="0"/>
          <w:marRight w:val="0"/>
          <w:marTop w:val="0"/>
          <w:marBottom w:val="0"/>
          <w:divBdr>
            <w:top w:val="none" w:sz="0" w:space="0" w:color="auto"/>
            <w:left w:val="none" w:sz="0" w:space="0" w:color="auto"/>
            <w:bottom w:val="none" w:sz="0" w:space="0" w:color="auto"/>
            <w:right w:val="none" w:sz="0" w:space="0" w:color="auto"/>
          </w:divBdr>
        </w:div>
        <w:div w:id="1570995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5808</Characters>
  <Application>Microsoft Office Word</Application>
  <DocSecurity>0</DocSecurity>
  <Lines>48</Lines>
  <Paragraphs>13</Paragraphs>
  <ScaleCrop>false</ScaleCrop>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Hayes</dc:creator>
  <cp:keywords/>
  <dc:description/>
  <cp:lastModifiedBy>Patrick Hayes</cp:lastModifiedBy>
  <cp:revision>2</cp:revision>
  <dcterms:created xsi:type="dcterms:W3CDTF">2025-03-01T11:07:00Z</dcterms:created>
  <dcterms:modified xsi:type="dcterms:W3CDTF">2025-03-01T11:07:00Z</dcterms:modified>
</cp:coreProperties>
</file>