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4CA61" w14:textId="77777777" w:rsidR="00F12C8B" w:rsidRDefault="00FF2833" w:rsidP="007B795B">
      <w:pPr>
        <w:spacing w:after="304"/>
        <w:ind w:left="2362" w:right="2431"/>
        <w:jc w:val="center"/>
        <w:textAlignment w:val="baseline"/>
      </w:pPr>
      <w:r>
        <w:rPr>
          <w:noProof/>
        </w:rPr>
        <w:drawing>
          <wp:inline distT="0" distB="0" distL="0" distR="0" wp14:anchorId="62E57841" wp14:editId="18433E37">
            <wp:extent cx="2709545" cy="90551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2709545" cy="905510"/>
                    </a:xfrm>
                    <a:prstGeom prst="rect">
                      <a:avLst/>
                    </a:prstGeom>
                  </pic:spPr>
                </pic:pic>
              </a:graphicData>
            </a:graphic>
          </wp:inline>
        </w:drawing>
      </w:r>
    </w:p>
    <w:p w14:paraId="7FA4EFC8" w14:textId="5E8E50EE" w:rsidR="00D53B66" w:rsidRPr="0003314C" w:rsidRDefault="00736DFF" w:rsidP="00D53B66">
      <w:pPr>
        <w:spacing w:before="19" w:line="348" w:lineRule="exact"/>
        <w:ind w:firstLine="720"/>
        <w:jc w:val="center"/>
        <w:textAlignment w:val="baseline"/>
        <w:rPr>
          <w:rFonts w:asciiTheme="minorHAnsi" w:eastAsia="Arial" w:hAnsiTheme="minorHAnsi" w:cstheme="minorHAnsi"/>
          <w:b/>
          <w:color w:val="000000"/>
          <w:sz w:val="31"/>
        </w:rPr>
      </w:pPr>
      <w:r w:rsidRPr="0003314C">
        <w:rPr>
          <w:rFonts w:asciiTheme="minorHAnsi" w:eastAsia="Arial" w:hAnsiTheme="minorHAnsi" w:cstheme="minorHAnsi"/>
          <w:b/>
          <w:color w:val="000000"/>
          <w:sz w:val="30"/>
        </w:rPr>
        <w:t>Lodge Porter (</w:t>
      </w:r>
      <w:r w:rsidR="000A0494">
        <w:rPr>
          <w:rFonts w:asciiTheme="minorHAnsi" w:eastAsia="Arial" w:hAnsiTheme="minorHAnsi" w:cstheme="minorHAnsi"/>
          <w:b/>
          <w:color w:val="000000"/>
          <w:sz w:val="30"/>
        </w:rPr>
        <w:t>Variable Hours)</w:t>
      </w:r>
    </w:p>
    <w:p w14:paraId="758FD84B" w14:textId="77777777" w:rsidR="009523AA" w:rsidRPr="0003314C" w:rsidRDefault="00FF2833" w:rsidP="00BD4E4B">
      <w:pPr>
        <w:spacing w:before="19" w:line="348" w:lineRule="exact"/>
        <w:ind w:firstLine="720"/>
        <w:jc w:val="center"/>
        <w:textAlignment w:val="baseline"/>
        <w:rPr>
          <w:rFonts w:asciiTheme="minorHAnsi" w:eastAsia="Arial" w:hAnsiTheme="minorHAnsi" w:cstheme="minorHAnsi"/>
          <w:b/>
          <w:color w:val="000000"/>
          <w:sz w:val="30"/>
        </w:rPr>
      </w:pPr>
      <w:r w:rsidRPr="0003314C">
        <w:rPr>
          <w:rFonts w:asciiTheme="minorHAnsi" w:eastAsia="Arial" w:hAnsiTheme="minorHAnsi" w:cstheme="minorHAnsi"/>
          <w:b/>
          <w:color w:val="000000"/>
          <w:sz w:val="30"/>
        </w:rPr>
        <w:t>Further Particulars</w:t>
      </w:r>
    </w:p>
    <w:p w14:paraId="2A69B334" w14:textId="77777777" w:rsidR="00F12C8B" w:rsidRPr="0003314C" w:rsidRDefault="00FF2833">
      <w:pPr>
        <w:spacing w:before="773" w:line="219" w:lineRule="exact"/>
        <w:textAlignment w:val="baseline"/>
        <w:rPr>
          <w:rFonts w:asciiTheme="minorHAnsi" w:eastAsia="Arial" w:hAnsiTheme="minorHAnsi" w:cstheme="minorHAnsi"/>
          <w:b/>
          <w:color w:val="000000"/>
        </w:rPr>
      </w:pPr>
      <w:r w:rsidRPr="0003314C">
        <w:rPr>
          <w:rFonts w:asciiTheme="minorHAnsi" w:eastAsia="Arial" w:hAnsiTheme="minorHAnsi" w:cstheme="minorHAnsi"/>
          <w:b/>
          <w:color w:val="000000"/>
        </w:rPr>
        <w:t>About St John’s College</w:t>
      </w:r>
    </w:p>
    <w:p w14:paraId="340C9268" w14:textId="77777777" w:rsidR="00F12C8B" w:rsidRPr="0003314C" w:rsidRDefault="00FF2833">
      <w:pPr>
        <w:spacing w:before="245" w:line="288" w:lineRule="exact"/>
        <w:jc w:val="both"/>
        <w:textAlignment w:val="baseline"/>
        <w:rPr>
          <w:rFonts w:asciiTheme="minorHAnsi" w:eastAsia="Arial" w:hAnsiTheme="minorHAnsi" w:cstheme="minorHAnsi"/>
          <w:color w:val="000000"/>
        </w:rPr>
      </w:pPr>
      <w:r w:rsidRPr="0003314C">
        <w:rPr>
          <w:rFonts w:asciiTheme="minorHAnsi" w:eastAsia="Arial" w:hAnsiTheme="minorHAnsi" w:cstheme="minorHAnsi"/>
          <w:color w:val="000000"/>
        </w:rPr>
        <w:t xml:space="preserve">St John’s College is one of the larger colleges within the University of Oxford. Founded in 1555 by Sir Thomas White, the College is a long-established member of the thirty-eight colleges of Oxford University. Like all Oxford colleges, it is an independent, self-governing establishment, which functions both, as an academic institution and as a social and residential </w:t>
      </w:r>
      <w:proofErr w:type="spellStart"/>
      <w:r w:rsidRPr="0003314C">
        <w:rPr>
          <w:rFonts w:asciiTheme="minorHAnsi" w:eastAsia="Arial" w:hAnsiTheme="minorHAnsi" w:cstheme="minorHAnsi"/>
          <w:color w:val="000000"/>
        </w:rPr>
        <w:t>centre</w:t>
      </w:r>
      <w:proofErr w:type="spellEnd"/>
      <w:r w:rsidRPr="0003314C">
        <w:rPr>
          <w:rFonts w:asciiTheme="minorHAnsi" w:eastAsia="Arial" w:hAnsiTheme="minorHAnsi" w:cstheme="minorHAnsi"/>
          <w:color w:val="000000"/>
        </w:rPr>
        <w:t xml:space="preserve"> for its members. The College has around 650 students and 100 Fellows. For further information about the College, please visit our website at</w:t>
      </w:r>
      <w:r w:rsidRPr="0003314C">
        <w:rPr>
          <w:rFonts w:asciiTheme="minorHAnsi" w:eastAsia="Arial" w:hAnsiTheme="minorHAnsi" w:cstheme="minorHAnsi"/>
          <w:color w:val="0000FF"/>
          <w:u w:val="single"/>
        </w:rPr>
        <w:t xml:space="preserve"> </w:t>
      </w:r>
      <w:hyperlink r:id="rId6">
        <w:r w:rsidRPr="0003314C">
          <w:rPr>
            <w:rFonts w:asciiTheme="minorHAnsi" w:eastAsia="Arial" w:hAnsiTheme="minorHAnsi" w:cstheme="minorHAnsi"/>
            <w:color w:val="0000FF"/>
            <w:u w:val="single"/>
          </w:rPr>
          <w:t>www.sjc.ox.ac.uk</w:t>
        </w:r>
      </w:hyperlink>
      <w:r w:rsidRPr="0003314C">
        <w:rPr>
          <w:rFonts w:asciiTheme="minorHAnsi" w:eastAsia="Calibri" w:hAnsiTheme="minorHAnsi" w:cstheme="minorHAnsi"/>
          <w:color w:val="0000FF"/>
          <w:u w:val="single"/>
        </w:rPr>
        <w:t>.</w:t>
      </w:r>
      <w:r w:rsidRPr="0003314C">
        <w:rPr>
          <w:rFonts w:asciiTheme="minorHAnsi" w:eastAsia="Calibri" w:hAnsiTheme="minorHAnsi" w:cstheme="minorHAnsi"/>
          <w:color w:val="0000FF"/>
        </w:rPr>
        <w:t xml:space="preserve"> </w:t>
      </w:r>
    </w:p>
    <w:p w14:paraId="61596251" w14:textId="77777777" w:rsidR="00F12C8B" w:rsidRPr="0003314C" w:rsidRDefault="00FF2833">
      <w:pPr>
        <w:spacing w:before="271" w:line="251" w:lineRule="exact"/>
        <w:textAlignment w:val="baseline"/>
        <w:rPr>
          <w:rFonts w:asciiTheme="minorHAnsi" w:eastAsia="Arial" w:hAnsiTheme="minorHAnsi" w:cstheme="minorHAnsi"/>
          <w:b/>
          <w:color w:val="000000"/>
        </w:rPr>
      </w:pPr>
      <w:r w:rsidRPr="0003314C">
        <w:rPr>
          <w:rFonts w:asciiTheme="minorHAnsi" w:eastAsia="Arial" w:hAnsiTheme="minorHAnsi" w:cstheme="minorHAnsi"/>
          <w:b/>
          <w:color w:val="000000"/>
        </w:rPr>
        <w:t>Overview of the Role</w:t>
      </w:r>
    </w:p>
    <w:p w14:paraId="36C61191" w14:textId="5D83D770" w:rsidR="00736DFF" w:rsidRPr="0003314C" w:rsidRDefault="00736DFF" w:rsidP="00736DFF">
      <w:pPr>
        <w:pStyle w:val="NormalWeb"/>
        <w:rPr>
          <w:rFonts w:asciiTheme="minorHAnsi" w:hAnsiTheme="minorHAnsi" w:cstheme="minorHAnsi"/>
          <w:sz w:val="22"/>
          <w:szCs w:val="22"/>
        </w:rPr>
      </w:pPr>
      <w:r w:rsidRPr="0003314C">
        <w:rPr>
          <w:rFonts w:asciiTheme="minorHAnsi" w:hAnsiTheme="minorHAnsi" w:cstheme="minorHAnsi"/>
          <w:sz w:val="22"/>
          <w:szCs w:val="22"/>
        </w:rPr>
        <w:t xml:space="preserve">As the first point of contact for students, staff, and visitors, the Lodge plays a crucial role in the life of the College. We are seeking a professional and personable </w:t>
      </w:r>
      <w:r w:rsidRPr="0003314C">
        <w:rPr>
          <w:rStyle w:val="Strong"/>
          <w:rFonts w:asciiTheme="minorHAnsi" w:hAnsiTheme="minorHAnsi" w:cstheme="minorHAnsi"/>
          <w:sz w:val="22"/>
          <w:szCs w:val="22"/>
        </w:rPr>
        <w:t>Lodge Porter</w:t>
      </w:r>
      <w:r w:rsidRPr="0003314C">
        <w:rPr>
          <w:rFonts w:asciiTheme="minorHAnsi" w:hAnsiTheme="minorHAnsi" w:cstheme="minorHAnsi"/>
          <w:sz w:val="22"/>
          <w:szCs w:val="22"/>
        </w:rPr>
        <w:t xml:space="preserve"> to join our Lodge team. This role combines front-of-house responsibilities with site security, health &amp; safety duties, and administrative support.</w:t>
      </w:r>
    </w:p>
    <w:p w14:paraId="679CB41A" w14:textId="77777777" w:rsidR="00736DFF" w:rsidRPr="0003314C" w:rsidRDefault="00736DFF" w:rsidP="00736DFF">
      <w:pPr>
        <w:pStyle w:val="NormalWeb"/>
        <w:rPr>
          <w:rFonts w:asciiTheme="minorHAnsi" w:hAnsiTheme="minorHAnsi" w:cstheme="minorHAnsi"/>
          <w:sz w:val="22"/>
          <w:szCs w:val="22"/>
        </w:rPr>
      </w:pPr>
      <w:r w:rsidRPr="0003314C">
        <w:rPr>
          <w:rFonts w:asciiTheme="minorHAnsi" w:hAnsiTheme="minorHAnsi" w:cstheme="minorHAnsi"/>
          <w:sz w:val="22"/>
          <w:szCs w:val="22"/>
        </w:rPr>
        <w:t>The post involves a 24/7 rotating shift pattern, working four 12-hour shifts (day or night) per week.</w:t>
      </w:r>
    </w:p>
    <w:p w14:paraId="7849EEBF" w14:textId="77777777" w:rsidR="00D53B66" w:rsidRPr="0003314C" w:rsidRDefault="00D53B66">
      <w:pPr>
        <w:rPr>
          <w:rFonts w:asciiTheme="minorHAnsi" w:hAnsiTheme="minorHAnsi" w:cstheme="minorHAnsi"/>
        </w:rPr>
      </w:pPr>
    </w:p>
    <w:p w14:paraId="4759094D" w14:textId="09A643CD" w:rsidR="00D53B66" w:rsidRPr="0003314C" w:rsidRDefault="00D53B66" w:rsidP="00D53B66">
      <w:pPr>
        <w:jc w:val="both"/>
        <w:rPr>
          <w:rFonts w:asciiTheme="minorHAnsi" w:hAnsiTheme="minorHAnsi" w:cstheme="minorHAnsi"/>
          <w:b/>
        </w:rPr>
      </w:pPr>
      <w:r w:rsidRPr="0003314C">
        <w:rPr>
          <w:rFonts w:asciiTheme="minorHAnsi" w:hAnsiTheme="minorHAnsi" w:cstheme="minorHAnsi"/>
          <w:b/>
        </w:rPr>
        <w:t>Main Duties</w:t>
      </w:r>
    </w:p>
    <w:p w14:paraId="4A83D322" w14:textId="77777777" w:rsidR="0003314C" w:rsidRPr="0003314C" w:rsidRDefault="0003314C" w:rsidP="00D53B66">
      <w:pPr>
        <w:jc w:val="both"/>
        <w:rPr>
          <w:rFonts w:asciiTheme="minorHAnsi" w:hAnsiTheme="minorHAnsi" w:cstheme="minorHAnsi"/>
          <w:b/>
        </w:rPr>
      </w:pPr>
    </w:p>
    <w:p w14:paraId="1A308D5C" w14:textId="77777777" w:rsidR="0003314C" w:rsidRPr="0003314C" w:rsidRDefault="0003314C" w:rsidP="0003314C">
      <w:pPr>
        <w:pStyle w:val="NormalWeb"/>
        <w:rPr>
          <w:rStyle w:val="Strong"/>
          <w:rFonts w:asciiTheme="minorHAnsi" w:hAnsiTheme="minorHAnsi" w:cstheme="minorHAnsi"/>
        </w:rPr>
      </w:pPr>
      <w:r w:rsidRPr="0003314C">
        <w:rPr>
          <w:rStyle w:val="Strong"/>
          <w:rFonts w:asciiTheme="minorHAnsi" w:hAnsiTheme="minorHAnsi" w:cstheme="minorHAnsi"/>
          <w:sz w:val="22"/>
          <w:szCs w:val="22"/>
        </w:rPr>
        <w:t>Customer Service</w:t>
      </w:r>
    </w:p>
    <w:p w14:paraId="53ABCAA7" w14:textId="77777777" w:rsidR="0003314C" w:rsidRPr="0003314C" w:rsidRDefault="0003314C" w:rsidP="0003314C">
      <w:pPr>
        <w:pStyle w:val="NormalWeb"/>
        <w:numPr>
          <w:ilvl w:val="0"/>
          <w:numId w:val="12"/>
        </w:numPr>
        <w:spacing w:before="0" w:beforeAutospacing="0" w:after="0" w:afterAutospacing="0"/>
        <w:rPr>
          <w:rFonts w:asciiTheme="minorHAnsi" w:hAnsiTheme="minorHAnsi" w:cstheme="minorHAnsi"/>
          <w:sz w:val="22"/>
          <w:szCs w:val="22"/>
        </w:rPr>
      </w:pPr>
      <w:r w:rsidRPr="0003314C">
        <w:rPr>
          <w:rFonts w:asciiTheme="minorHAnsi" w:hAnsiTheme="minorHAnsi" w:cstheme="minorHAnsi"/>
          <w:sz w:val="22"/>
          <w:szCs w:val="22"/>
        </w:rPr>
        <w:t>Provide a welcoming, professional, and courteous reception service to all College members, students, staff, visitors, and contractors.</w:t>
      </w:r>
    </w:p>
    <w:p w14:paraId="008A4668" w14:textId="77777777" w:rsidR="0003314C" w:rsidRPr="0003314C" w:rsidRDefault="0003314C" w:rsidP="0003314C">
      <w:pPr>
        <w:pStyle w:val="NormalWeb"/>
        <w:numPr>
          <w:ilvl w:val="0"/>
          <w:numId w:val="12"/>
        </w:numPr>
        <w:spacing w:before="0" w:beforeAutospacing="0" w:after="0" w:afterAutospacing="0"/>
        <w:rPr>
          <w:rFonts w:asciiTheme="minorHAnsi" w:hAnsiTheme="minorHAnsi" w:cstheme="minorHAnsi"/>
          <w:sz w:val="22"/>
          <w:szCs w:val="22"/>
        </w:rPr>
      </w:pPr>
      <w:r w:rsidRPr="0003314C">
        <w:rPr>
          <w:rFonts w:asciiTheme="minorHAnsi" w:hAnsiTheme="minorHAnsi" w:cstheme="minorHAnsi"/>
          <w:sz w:val="22"/>
          <w:szCs w:val="22"/>
        </w:rPr>
        <w:t>Handle telephone, email, and in-person enquiries efficiently, providing accurate information and directing enquiries to the appropriate departments when required.</w:t>
      </w:r>
    </w:p>
    <w:p w14:paraId="53BBC02C" w14:textId="77777777" w:rsidR="0003314C" w:rsidRPr="0003314C" w:rsidRDefault="0003314C" w:rsidP="0003314C">
      <w:pPr>
        <w:pStyle w:val="NormalWeb"/>
        <w:numPr>
          <w:ilvl w:val="0"/>
          <w:numId w:val="12"/>
        </w:numPr>
        <w:spacing w:before="0" w:beforeAutospacing="0" w:after="0" w:afterAutospacing="0"/>
        <w:rPr>
          <w:rFonts w:asciiTheme="minorHAnsi" w:hAnsiTheme="minorHAnsi" w:cstheme="minorHAnsi"/>
          <w:sz w:val="22"/>
          <w:szCs w:val="22"/>
        </w:rPr>
      </w:pPr>
      <w:r w:rsidRPr="0003314C">
        <w:rPr>
          <w:rFonts w:asciiTheme="minorHAnsi" w:hAnsiTheme="minorHAnsi" w:cstheme="minorHAnsi"/>
          <w:sz w:val="22"/>
          <w:szCs w:val="22"/>
        </w:rPr>
        <w:t>Manage guest accommodation check-ins, check-outs, and payments, ensuring records are accurate and procedures are followed.</w:t>
      </w:r>
    </w:p>
    <w:p w14:paraId="64C84142" w14:textId="77777777" w:rsidR="0003314C" w:rsidRPr="0003314C" w:rsidRDefault="0003314C" w:rsidP="0003314C">
      <w:pPr>
        <w:pStyle w:val="NormalWeb"/>
        <w:numPr>
          <w:ilvl w:val="0"/>
          <w:numId w:val="12"/>
        </w:numPr>
        <w:spacing w:before="0" w:beforeAutospacing="0" w:after="0" w:afterAutospacing="0"/>
        <w:rPr>
          <w:rFonts w:asciiTheme="minorHAnsi" w:hAnsiTheme="minorHAnsi" w:cstheme="minorHAnsi"/>
          <w:sz w:val="22"/>
          <w:szCs w:val="22"/>
        </w:rPr>
      </w:pPr>
      <w:r w:rsidRPr="0003314C">
        <w:rPr>
          <w:rFonts w:asciiTheme="minorHAnsi" w:hAnsiTheme="minorHAnsi" w:cstheme="minorHAnsi"/>
          <w:sz w:val="22"/>
          <w:szCs w:val="22"/>
        </w:rPr>
        <w:t xml:space="preserve">Sort, log, and distribute mail and parcels, including registered and confidential items, in accordance with </w:t>
      </w:r>
      <w:proofErr w:type="gramStart"/>
      <w:r w:rsidRPr="0003314C">
        <w:rPr>
          <w:rFonts w:asciiTheme="minorHAnsi" w:hAnsiTheme="minorHAnsi" w:cstheme="minorHAnsi"/>
          <w:sz w:val="22"/>
          <w:szCs w:val="22"/>
        </w:rPr>
        <w:t>College</w:t>
      </w:r>
      <w:proofErr w:type="gramEnd"/>
      <w:r w:rsidRPr="0003314C">
        <w:rPr>
          <w:rFonts w:asciiTheme="minorHAnsi" w:hAnsiTheme="minorHAnsi" w:cstheme="minorHAnsi"/>
          <w:sz w:val="22"/>
          <w:szCs w:val="22"/>
        </w:rPr>
        <w:t xml:space="preserve"> procedures.</w:t>
      </w:r>
    </w:p>
    <w:p w14:paraId="717C6E25" w14:textId="77777777" w:rsidR="0003314C" w:rsidRPr="0003314C" w:rsidRDefault="0003314C" w:rsidP="0003314C">
      <w:pPr>
        <w:pStyle w:val="NormalWeb"/>
        <w:numPr>
          <w:ilvl w:val="0"/>
          <w:numId w:val="12"/>
        </w:numPr>
        <w:spacing w:before="0" w:beforeAutospacing="0" w:after="0" w:afterAutospacing="0"/>
        <w:rPr>
          <w:rFonts w:asciiTheme="minorHAnsi" w:hAnsiTheme="minorHAnsi" w:cstheme="minorHAnsi"/>
          <w:sz w:val="22"/>
          <w:szCs w:val="22"/>
        </w:rPr>
      </w:pPr>
      <w:r w:rsidRPr="0003314C">
        <w:rPr>
          <w:rFonts w:asciiTheme="minorHAnsi" w:hAnsiTheme="minorHAnsi" w:cstheme="minorHAnsi"/>
          <w:sz w:val="22"/>
          <w:szCs w:val="22"/>
        </w:rPr>
        <w:t xml:space="preserve">Provide information on </w:t>
      </w:r>
      <w:proofErr w:type="gramStart"/>
      <w:r w:rsidRPr="0003314C">
        <w:rPr>
          <w:rFonts w:asciiTheme="minorHAnsi" w:hAnsiTheme="minorHAnsi" w:cstheme="minorHAnsi"/>
          <w:sz w:val="22"/>
          <w:szCs w:val="22"/>
        </w:rPr>
        <w:t>College</w:t>
      </w:r>
      <w:proofErr w:type="gramEnd"/>
      <w:r w:rsidRPr="0003314C">
        <w:rPr>
          <w:rFonts w:asciiTheme="minorHAnsi" w:hAnsiTheme="minorHAnsi" w:cstheme="minorHAnsi"/>
          <w:sz w:val="22"/>
          <w:szCs w:val="22"/>
        </w:rPr>
        <w:t xml:space="preserve"> facilities, services, and procedures to students, staff, and visitors.</w:t>
      </w:r>
    </w:p>
    <w:p w14:paraId="4D9A743B" w14:textId="77777777" w:rsidR="0003314C" w:rsidRPr="0003314C" w:rsidRDefault="0003314C" w:rsidP="0003314C">
      <w:pPr>
        <w:pStyle w:val="NormalWeb"/>
        <w:numPr>
          <w:ilvl w:val="0"/>
          <w:numId w:val="12"/>
        </w:numPr>
        <w:spacing w:before="0" w:beforeAutospacing="0" w:after="0" w:afterAutospacing="0"/>
        <w:rPr>
          <w:rFonts w:asciiTheme="minorHAnsi" w:hAnsiTheme="minorHAnsi" w:cstheme="minorHAnsi"/>
          <w:sz w:val="22"/>
          <w:szCs w:val="22"/>
        </w:rPr>
      </w:pPr>
      <w:r w:rsidRPr="0003314C">
        <w:rPr>
          <w:rFonts w:asciiTheme="minorHAnsi" w:hAnsiTheme="minorHAnsi" w:cstheme="minorHAnsi"/>
          <w:sz w:val="22"/>
          <w:szCs w:val="22"/>
        </w:rPr>
        <w:t>Maintain accurate records and logs, including visitor registers, incident reports, and shift handover notes.</w:t>
      </w:r>
    </w:p>
    <w:p w14:paraId="3969DFC3" w14:textId="77777777" w:rsidR="0003314C" w:rsidRPr="0003314C" w:rsidRDefault="0003314C" w:rsidP="0003314C">
      <w:pPr>
        <w:pStyle w:val="NormalWeb"/>
        <w:numPr>
          <w:ilvl w:val="0"/>
          <w:numId w:val="12"/>
        </w:numPr>
        <w:spacing w:before="0" w:beforeAutospacing="0" w:after="0" w:afterAutospacing="0"/>
        <w:rPr>
          <w:rFonts w:asciiTheme="minorHAnsi" w:hAnsiTheme="minorHAnsi" w:cstheme="minorHAnsi"/>
          <w:sz w:val="22"/>
          <w:szCs w:val="22"/>
        </w:rPr>
      </w:pPr>
      <w:r w:rsidRPr="0003314C">
        <w:rPr>
          <w:rFonts w:asciiTheme="minorHAnsi" w:hAnsiTheme="minorHAnsi" w:cstheme="minorHAnsi"/>
          <w:sz w:val="22"/>
          <w:szCs w:val="22"/>
        </w:rPr>
        <w:t>Demonstrate excellent interpersonal skills, remaining calm, polite, and professional in busy or challenging situations.</w:t>
      </w:r>
    </w:p>
    <w:p w14:paraId="2DBA1DFF" w14:textId="77777777" w:rsidR="0003314C" w:rsidRPr="0003314C" w:rsidRDefault="0003314C" w:rsidP="0003314C">
      <w:pPr>
        <w:pStyle w:val="NormalWeb"/>
        <w:numPr>
          <w:ilvl w:val="0"/>
          <w:numId w:val="12"/>
        </w:numPr>
        <w:spacing w:before="0" w:beforeAutospacing="0" w:after="0" w:afterAutospacing="0"/>
        <w:rPr>
          <w:rFonts w:asciiTheme="minorHAnsi" w:hAnsiTheme="minorHAnsi" w:cstheme="minorHAnsi"/>
          <w:sz w:val="22"/>
          <w:szCs w:val="22"/>
        </w:rPr>
      </w:pPr>
      <w:r w:rsidRPr="0003314C">
        <w:rPr>
          <w:rFonts w:asciiTheme="minorHAnsi" w:hAnsiTheme="minorHAnsi" w:cstheme="minorHAnsi"/>
          <w:sz w:val="22"/>
          <w:szCs w:val="22"/>
        </w:rPr>
        <w:t>Support College events and conferences, assisting with visitor arrivals, directions, and general enquiries.</w:t>
      </w:r>
    </w:p>
    <w:p w14:paraId="71ED1CA9" w14:textId="77777777" w:rsidR="00736DFF" w:rsidRPr="0003314C" w:rsidRDefault="00736DFF" w:rsidP="00736DFF">
      <w:pPr>
        <w:pStyle w:val="NormalWeb"/>
        <w:rPr>
          <w:rFonts w:asciiTheme="minorHAnsi" w:hAnsiTheme="minorHAnsi" w:cstheme="minorHAnsi"/>
          <w:sz w:val="22"/>
          <w:szCs w:val="22"/>
        </w:rPr>
      </w:pPr>
      <w:r w:rsidRPr="0003314C">
        <w:rPr>
          <w:rStyle w:val="Strong"/>
          <w:rFonts w:asciiTheme="minorHAnsi" w:hAnsiTheme="minorHAnsi" w:cstheme="minorHAnsi"/>
          <w:sz w:val="22"/>
          <w:szCs w:val="22"/>
        </w:rPr>
        <w:t>Security</w:t>
      </w:r>
    </w:p>
    <w:p w14:paraId="307182F8" w14:textId="77777777" w:rsidR="00736DFF" w:rsidRPr="0003314C" w:rsidRDefault="00736DFF" w:rsidP="00736DFF">
      <w:pPr>
        <w:pStyle w:val="NormalWeb"/>
        <w:numPr>
          <w:ilvl w:val="0"/>
          <w:numId w:val="12"/>
        </w:numPr>
        <w:spacing w:before="0" w:beforeAutospacing="0" w:after="0" w:afterAutospacing="0"/>
        <w:rPr>
          <w:rFonts w:asciiTheme="minorHAnsi" w:hAnsiTheme="minorHAnsi" w:cstheme="minorHAnsi"/>
          <w:sz w:val="22"/>
          <w:szCs w:val="22"/>
        </w:rPr>
      </w:pPr>
      <w:r w:rsidRPr="0003314C">
        <w:rPr>
          <w:rFonts w:asciiTheme="minorHAnsi" w:hAnsiTheme="minorHAnsi" w:cstheme="minorHAnsi"/>
          <w:sz w:val="22"/>
          <w:szCs w:val="22"/>
        </w:rPr>
        <w:t xml:space="preserve">Monitor the safety and security of </w:t>
      </w:r>
      <w:proofErr w:type="gramStart"/>
      <w:r w:rsidRPr="0003314C">
        <w:rPr>
          <w:rFonts w:asciiTheme="minorHAnsi" w:hAnsiTheme="minorHAnsi" w:cstheme="minorHAnsi"/>
          <w:sz w:val="22"/>
          <w:szCs w:val="22"/>
        </w:rPr>
        <w:t>College</w:t>
      </w:r>
      <w:proofErr w:type="gramEnd"/>
      <w:r w:rsidRPr="0003314C">
        <w:rPr>
          <w:rFonts w:asciiTheme="minorHAnsi" w:hAnsiTheme="minorHAnsi" w:cstheme="minorHAnsi"/>
          <w:sz w:val="22"/>
          <w:szCs w:val="22"/>
        </w:rPr>
        <w:t xml:space="preserve"> premises, including CCTV and alarm systems.</w:t>
      </w:r>
    </w:p>
    <w:p w14:paraId="0DBA3C70" w14:textId="77777777" w:rsidR="00736DFF" w:rsidRPr="0003314C" w:rsidRDefault="00736DFF" w:rsidP="00736DFF">
      <w:pPr>
        <w:pStyle w:val="NormalWeb"/>
        <w:numPr>
          <w:ilvl w:val="0"/>
          <w:numId w:val="12"/>
        </w:numPr>
        <w:spacing w:before="0" w:beforeAutospacing="0" w:after="0" w:afterAutospacing="0"/>
        <w:rPr>
          <w:rFonts w:asciiTheme="minorHAnsi" w:hAnsiTheme="minorHAnsi" w:cstheme="minorHAnsi"/>
          <w:sz w:val="22"/>
          <w:szCs w:val="22"/>
        </w:rPr>
      </w:pPr>
      <w:r w:rsidRPr="0003314C">
        <w:rPr>
          <w:rFonts w:asciiTheme="minorHAnsi" w:hAnsiTheme="minorHAnsi" w:cstheme="minorHAnsi"/>
          <w:sz w:val="22"/>
          <w:szCs w:val="22"/>
        </w:rPr>
        <w:lastRenderedPageBreak/>
        <w:t>Conduct security patrols and manage access control, including issuing keys and fobs.</w:t>
      </w:r>
    </w:p>
    <w:p w14:paraId="3CAD4E15" w14:textId="77777777" w:rsidR="00736DFF" w:rsidRPr="0003314C" w:rsidRDefault="00736DFF" w:rsidP="00736DFF">
      <w:pPr>
        <w:pStyle w:val="NormalWeb"/>
        <w:numPr>
          <w:ilvl w:val="0"/>
          <w:numId w:val="12"/>
        </w:numPr>
        <w:spacing w:before="0" w:beforeAutospacing="0" w:after="0" w:afterAutospacing="0"/>
        <w:rPr>
          <w:rFonts w:asciiTheme="minorHAnsi" w:hAnsiTheme="minorHAnsi" w:cstheme="minorHAnsi"/>
          <w:sz w:val="22"/>
          <w:szCs w:val="22"/>
        </w:rPr>
      </w:pPr>
      <w:r w:rsidRPr="0003314C">
        <w:rPr>
          <w:rFonts w:asciiTheme="minorHAnsi" w:hAnsiTheme="minorHAnsi" w:cstheme="minorHAnsi"/>
          <w:sz w:val="22"/>
          <w:szCs w:val="22"/>
        </w:rPr>
        <w:t>Respond to and report security incidents and emergencies.</w:t>
      </w:r>
    </w:p>
    <w:p w14:paraId="5F995AB6" w14:textId="77777777" w:rsidR="00736DFF" w:rsidRPr="0003314C" w:rsidRDefault="00736DFF" w:rsidP="00736DFF">
      <w:pPr>
        <w:pStyle w:val="NormalWeb"/>
        <w:rPr>
          <w:rFonts w:asciiTheme="minorHAnsi" w:hAnsiTheme="minorHAnsi" w:cstheme="minorHAnsi"/>
          <w:sz w:val="22"/>
          <w:szCs w:val="22"/>
        </w:rPr>
      </w:pPr>
      <w:r w:rsidRPr="0003314C">
        <w:rPr>
          <w:rStyle w:val="Strong"/>
          <w:rFonts w:asciiTheme="minorHAnsi" w:hAnsiTheme="minorHAnsi" w:cstheme="minorHAnsi"/>
          <w:sz w:val="22"/>
          <w:szCs w:val="22"/>
        </w:rPr>
        <w:t>Health &amp; Safety</w:t>
      </w:r>
    </w:p>
    <w:p w14:paraId="1939E537" w14:textId="77777777" w:rsidR="00736DFF" w:rsidRPr="0003314C" w:rsidRDefault="00736DFF" w:rsidP="00736DFF">
      <w:pPr>
        <w:pStyle w:val="NormalWeb"/>
        <w:numPr>
          <w:ilvl w:val="0"/>
          <w:numId w:val="12"/>
        </w:numPr>
        <w:spacing w:before="0" w:beforeAutospacing="0" w:after="0" w:afterAutospacing="0"/>
        <w:rPr>
          <w:rFonts w:asciiTheme="minorHAnsi" w:hAnsiTheme="minorHAnsi" w:cstheme="minorHAnsi"/>
          <w:sz w:val="22"/>
          <w:szCs w:val="22"/>
        </w:rPr>
      </w:pPr>
      <w:r w:rsidRPr="0003314C">
        <w:rPr>
          <w:rFonts w:asciiTheme="minorHAnsi" w:hAnsiTheme="minorHAnsi" w:cstheme="minorHAnsi"/>
          <w:sz w:val="22"/>
          <w:szCs w:val="22"/>
        </w:rPr>
        <w:t>Vet visitors and issue permits in line with College policies.</w:t>
      </w:r>
    </w:p>
    <w:p w14:paraId="5D1B3470" w14:textId="77777777" w:rsidR="00736DFF" w:rsidRPr="0003314C" w:rsidRDefault="00736DFF" w:rsidP="00736DFF">
      <w:pPr>
        <w:pStyle w:val="NormalWeb"/>
        <w:numPr>
          <w:ilvl w:val="0"/>
          <w:numId w:val="12"/>
        </w:numPr>
        <w:spacing w:before="0" w:beforeAutospacing="0" w:after="0" w:afterAutospacing="0"/>
        <w:rPr>
          <w:rFonts w:asciiTheme="minorHAnsi" w:hAnsiTheme="minorHAnsi" w:cstheme="minorHAnsi"/>
          <w:sz w:val="22"/>
          <w:szCs w:val="22"/>
        </w:rPr>
      </w:pPr>
      <w:r w:rsidRPr="0003314C">
        <w:rPr>
          <w:rFonts w:asciiTheme="minorHAnsi" w:hAnsiTheme="minorHAnsi" w:cstheme="minorHAnsi"/>
          <w:sz w:val="22"/>
          <w:szCs w:val="22"/>
        </w:rPr>
        <w:t>Support emergency response procedures as a trained First Aider and Fire Marshal (training provided).</w:t>
      </w:r>
    </w:p>
    <w:p w14:paraId="77B79522" w14:textId="77777777" w:rsidR="00736DFF" w:rsidRPr="0003314C" w:rsidRDefault="00736DFF" w:rsidP="00736DFF">
      <w:pPr>
        <w:pStyle w:val="NormalWeb"/>
        <w:numPr>
          <w:ilvl w:val="0"/>
          <w:numId w:val="12"/>
        </w:numPr>
        <w:spacing w:before="0" w:beforeAutospacing="0" w:after="0" w:afterAutospacing="0"/>
        <w:rPr>
          <w:rFonts w:asciiTheme="minorHAnsi" w:hAnsiTheme="minorHAnsi" w:cstheme="minorHAnsi"/>
          <w:sz w:val="22"/>
          <w:szCs w:val="22"/>
        </w:rPr>
      </w:pPr>
      <w:r w:rsidRPr="0003314C">
        <w:rPr>
          <w:rFonts w:asciiTheme="minorHAnsi" w:hAnsiTheme="minorHAnsi" w:cstheme="minorHAnsi"/>
          <w:sz w:val="22"/>
          <w:szCs w:val="22"/>
        </w:rPr>
        <w:t>Oversee parking and contractor access to ensure safety compliance.</w:t>
      </w:r>
    </w:p>
    <w:p w14:paraId="58E1417F" w14:textId="77777777" w:rsidR="00736DFF" w:rsidRPr="0003314C" w:rsidRDefault="00736DFF" w:rsidP="00736DFF">
      <w:pPr>
        <w:pStyle w:val="NormalWeb"/>
        <w:rPr>
          <w:rFonts w:asciiTheme="minorHAnsi" w:hAnsiTheme="minorHAnsi" w:cstheme="minorHAnsi"/>
          <w:sz w:val="22"/>
          <w:szCs w:val="22"/>
        </w:rPr>
      </w:pPr>
      <w:r w:rsidRPr="0003314C">
        <w:rPr>
          <w:rStyle w:val="Strong"/>
          <w:rFonts w:asciiTheme="minorHAnsi" w:hAnsiTheme="minorHAnsi" w:cstheme="minorHAnsi"/>
          <w:sz w:val="22"/>
          <w:szCs w:val="22"/>
        </w:rPr>
        <w:t>Systems &amp; Administration</w:t>
      </w:r>
    </w:p>
    <w:p w14:paraId="549A80A0" w14:textId="77777777" w:rsidR="00736DFF" w:rsidRPr="0003314C" w:rsidRDefault="00736DFF" w:rsidP="00736DFF">
      <w:pPr>
        <w:pStyle w:val="NormalWeb"/>
        <w:numPr>
          <w:ilvl w:val="0"/>
          <w:numId w:val="12"/>
        </w:numPr>
        <w:spacing w:before="0" w:beforeAutospacing="0" w:after="0" w:afterAutospacing="0"/>
        <w:rPr>
          <w:rFonts w:asciiTheme="minorHAnsi" w:hAnsiTheme="minorHAnsi" w:cstheme="minorHAnsi"/>
          <w:sz w:val="22"/>
          <w:szCs w:val="22"/>
        </w:rPr>
      </w:pPr>
      <w:r w:rsidRPr="0003314C">
        <w:rPr>
          <w:rFonts w:asciiTheme="minorHAnsi" w:hAnsiTheme="minorHAnsi" w:cstheme="minorHAnsi"/>
          <w:sz w:val="22"/>
          <w:szCs w:val="22"/>
        </w:rPr>
        <w:t xml:space="preserve">Operate the SALTO keyless entry system and </w:t>
      </w:r>
      <w:proofErr w:type="spellStart"/>
      <w:r w:rsidRPr="0003314C">
        <w:rPr>
          <w:rFonts w:asciiTheme="minorHAnsi" w:hAnsiTheme="minorHAnsi" w:cstheme="minorHAnsi"/>
          <w:sz w:val="22"/>
          <w:szCs w:val="22"/>
        </w:rPr>
        <w:t>Kinetix</w:t>
      </w:r>
      <w:proofErr w:type="spellEnd"/>
      <w:r w:rsidRPr="0003314C">
        <w:rPr>
          <w:rFonts w:asciiTheme="minorHAnsi" w:hAnsiTheme="minorHAnsi" w:cstheme="minorHAnsi"/>
          <w:sz w:val="22"/>
          <w:szCs w:val="22"/>
        </w:rPr>
        <w:t xml:space="preserve"> booking database.</w:t>
      </w:r>
    </w:p>
    <w:p w14:paraId="46454BA6" w14:textId="77777777" w:rsidR="00736DFF" w:rsidRPr="0003314C" w:rsidRDefault="00736DFF" w:rsidP="00736DFF">
      <w:pPr>
        <w:pStyle w:val="NormalWeb"/>
        <w:numPr>
          <w:ilvl w:val="0"/>
          <w:numId w:val="12"/>
        </w:numPr>
        <w:spacing w:before="0" w:beforeAutospacing="0" w:after="0" w:afterAutospacing="0"/>
        <w:rPr>
          <w:rFonts w:asciiTheme="minorHAnsi" w:hAnsiTheme="minorHAnsi" w:cstheme="minorHAnsi"/>
          <w:sz w:val="22"/>
          <w:szCs w:val="22"/>
        </w:rPr>
      </w:pPr>
      <w:r w:rsidRPr="0003314C">
        <w:rPr>
          <w:rFonts w:asciiTheme="minorHAnsi" w:hAnsiTheme="minorHAnsi" w:cstheme="minorHAnsi"/>
          <w:sz w:val="22"/>
          <w:szCs w:val="22"/>
        </w:rPr>
        <w:t>Record incidents and maintenance issues accurately.</w:t>
      </w:r>
    </w:p>
    <w:p w14:paraId="6B73EAC1" w14:textId="77777777" w:rsidR="00736DFF" w:rsidRPr="0003314C" w:rsidRDefault="00736DFF" w:rsidP="00736DFF">
      <w:pPr>
        <w:pStyle w:val="NormalWeb"/>
        <w:numPr>
          <w:ilvl w:val="0"/>
          <w:numId w:val="12"/>
        </w:numPr>
        <w:spacing w:before="0" w:beforeAutospacing="0" w:after="0" w:afterAutospacing="0"/>
        <w:rPr>
          <w:rFonts w:asciiTheme="minorHAnsi" w:hAnsiTheme="minorHAnsi" w:cstheme="minorHAnsi"/>
          <w:sz w:val="22"/>
          <w:szCs w:val="22"/>
        </w:rPr>
      </w:pPr>
      <w:r w:rsidRPr="0003314C">
        <w:rPr>
          <w:rFonts w:asciiTheme="minorHAnsi" w:hAnsiTheme="minorHAnsi" w:cstheme="minorHAnsi"/>
          <w:sz w:val="22"/>
          <w:szCs w:val="22"/>
        </w:rPr>
        <w:t>Maintain noticeboards and ensure all Lodge administrative tasks are up to date.</w:t>
      </w:r>
    </w:p>
    <w:p w14:paraId="036827B4" w14:textId="77777777" w:rsidR="00736DFF" w:rsidRPr="0003314C" w:rsidRDefault="00D53B66" w:rsidP="00736DFF">
      <w:pPr>
        <w:jc w:val="both"/>
        <w:rPr>
          <w:rFonts w:asciiTheme="minorHAnsi" w:hAnsiTheme="minorHAnsi" w:cstheme="minorHAnsi"/>
        </w:rPr>
      </w:pPr>
      <w:r w:rsidRPr="0003314C">
        <w:rPr>
          <w:rFonts w:asciiTheme="minorHAnsi" w:hAnsiTheme="minorHAnsi" w:cstheme="minorHAnsi"/>
        </w:rPr>
        <w:t>This is not an exhaustive list and other duties may emerge as necessitated by changing roles within St John’s College.</w:t>
      </w:r>
    </w:p>
    <w:p w14:paraId="07B3E5AF" w14:textId="77777777" w:rsidR="00736DFF" w:rsidRPr="0003314C" w:rsidRDefault="00736DFF" w:rsidP="00736DFF">
      <w:pPr>
        <w:jc w:val="both"/>
        <w:rPr>
          <w:rFonts w:asciiTheme="minorHAnsi" w:hAnsiTheme="minorHAnsi" w:cstheme="minorHAnsi"/>
        </w:rPr>
      </w:pPr>
    </w:p>
    <w:p w14:paraId="2559D806" w14:textId="775BD3D9" w:rsidR="00736DFF" w:rsidRPr="0003314C" w:rsidRDefault="00736DFF" w:rsidP="00736DFF">
      <w:pPr>
        <w:jc w:val="both"/>
        <w:rPr>
          <w:rFonts w:asciiTheme="minorHAnsi" w:hAnsiTheme="minorHAnsi" w:cstheme="minorHAnsi"/>
        </w:rPr>
      </w:pPr>
      <w:r w:rsidRPr="0003314C">
        <w:rPr>
          <w:rFonts w:asciiTheme="minorHAnsi" w:eastAsia="Times New Roman" w:hAnsiTheme="minorHAnsi" w:cstheme="minorHAnsi"/>
          <w:b/>
          <w:bCs/>
          <w:lang w:val="en-GB" w:eastAsia="en-GB"/>
        </w:rPr>
        <w:t>Selection Criteria</w:t>
      </w:r>
    </w:p>
    <w:p w14:paraId="53B5DA71" w14:textId="288E015F" w:rsidR="0027730F" w:rsidRPr="0027730F" w:rsidRDefault="00736DFF" w:rsidP="0027730F">
      <w:pPr>
        <w:spacing w:before="100" w:beforeAutospacing="1" w:after="100" w:afterAutospacing="1"/>
        <w:rPr>
          <w:rFonts w:asciiTheme="minorHAnsi" w:eastAsia="Times New Roman" w:hAnsiTheme="minorHAnsi" w:cstheme="minorHAnsi"/>
          <w:lang w:val="en-GB" w:eastAsia="en-GB"/>
        </w:rPr>
      </w:pPr>
      <w:r w:rsidRPr="0003314C">
        <w:rPr>
          <w:rFonts w:asciiTheme="minorHAnsi" w:eastAsia="Times New Roman" w:hAnsiTheme="minorHAnsi" w:cstheme="minorHAnsi"/>
          <w:b/>
          <w:bCs/>
          <w:lang w:val="en-GB" w:eastAsia="en-GB"/>
        </w:rPr>
        <w:t>Essential</w:t>
      </w:r>
    </w:p>
    <w:p w14:paraId="028A0875" w14:textId="77777777" w:rsidR="0027730F" w:rsidRPr="0027730F" w:rsidRDefault="0027730F" w:rsidP="0027730F">
      <w:pPr>
        <w:pStyle w:val="NormalWeb"/>
        <w:numPr>
          <w:ilvl w:val="0"/>
          <w:numId w:val="12"/>
        </w:numPr>
        <w:spacing w:before="0" w:beforeAutospacing="0" w:after="0" w:afterAutospacing="0"/>
        <w:rPr>
          <w:rFonts w:asciiTheme="minorHAnsi" w:hAnsiTheme="minorHAnsi" w:cstheme="minorHAnsi"/>
          <w:sz w:val="22"/>
          <w:szCs w:val="22"/>
        </w:rPr>
      </w:pPr>
      <w:r w:rsidRPr="0027730F">
        <w:rPr>
          <w:rFonts w:asciiTheme="minorHAnsi" w:hAnsiTheme="minorHAnsi" w:cstheme="minorHAnsi"/>
          <w:sz w:val="22"/>
          <w:szCs w:val="22"/>
        </w:rPr>
        <w:t>Previous experience in a customer-facing and/or security role, including monitoring premises, managing access control, and supporting public safety.</w:t>
      </w:r>
    </w:p>
    <w:p w14:paraId="04731719" w14:textId="77777777" w:rsidR="0027730F" w:rsidRPr="0027730F" w:rsidRDefault="0027730F" w:rsidP="0027730F">
      <w:pPr>
        <w:pStyle w:val="NormalWeb"/>
        <w:numPr>
          <w:ilvl w:val="0"/>
          <w:numId w:val="12"/>
        </w:numPr>
        <w:spacing w:before="0" w:beforeAutospacing="0" w:after="0" w:afterAutospacing="0"/>
        <w:rPr>
          <w:rFonts w:asciiTheme="minorHAnsi" w:hAnsiTheme="minorHAnsi" w:cstheme="minorHAnsi"/>
          <w:sz w:val="22"/>
          <w:szCs w:val="22"/>
        </w:rPr>
      </w:pPr>
      <w:r w:rsidRPr="0027730F">
        <w:rPr>
          <w:rFonts w:asciiTheme="minorHAnsi" w:hAnsiTheme="minorHAnsi" w:cstheme="minorHAnsi"/>
          <w:sz w:val="22"/>
          <w:szCs w:val="22"/>
        </w:rPr>
        <w:t>Excellent communication and interpersonal skills, used to interact professionally with staff, visitors, and contractors while enforcing site policies.</w:t>
      </w:r>
    </w:p>
    <w:p w14:paraId="4E49BC19" w14:textId="77777777" w:rsidR="0027730F" w:rsidRPr="0027730F" w:rsidRDefault="0027730F" w:rsidP="0027730F">
      <w:pPr>
        <w:pStyle w:val="NormalWeb"/>
        <w:numPr>
          <w:ilvl w:val="0"/>
          <w:numId w:val="12"/>
        </w:numPr>
        <w:spacing w:before="0" w:beforeAutospacing="0" w:after="0" w:afterAutospacing="0"/>
        <w:rPr>
          <w:rFonts w:asciiTheme="minorHAnsi" w:hAnsiTheme="minorHAnsi" w:cstheme="minorHAnsi"/>
          <w:sz w:val="22"/>
          <w:szCs w:val="22"/>
        </w:rPr>
      </w:pPr>
      <w:r w:rsidRPr="0027730F">
        <w:rPr>
          <w:rFonts w:asciiTheme="minorHAnsi" w:hAnsiTheme="minorHAnsi" w:cstheme="minorHAnsi"/>
          <w:sz w:val="22"/>
          <w:szCs w:val="22"/>
        </w:rPr>
        <w:t>Strong customer service skills, with the ability to provide a friendly, professional, and welcoming experience for all visitors of the College.</w:t>
      </w:r>
    </w:p>
    <w:p w14:paraId="7DC1F6C0" w14:textId="77777777" w:rsidR="0027730F" w:rsidRPr="0027730F" w:rsidRDefault="0027730F" w:rsidP="0027730F">
      <w:pPr>
        <w:pStyle w:val="NormalWeb"/>
        <w:numPr>
          <w:ilvl w:val="0"/>
          <w:numId w:val="12"/>
        </w:numPr>
        <w:spacing w:before="0" w:beforeAutospacing="0" w:after="0" w:afterAutospacing="0"/>
        <w:rPr>
          <w:rFonts w:asciiTheme="minorHAnsi" w:hAnsiTheme="minorHAnsi" w:cstheme="minorHAnsi"/>
          <w:sz w:val="22"/>
          <w:szCs w:val="22"/>
        </w:rPr>
      </w:pPr>
      <w:r w:rsidRPr="0027730F">
        <w:rPr>
          <w:rFonts w:asciiTheme="minorHAnsi" w:hAnsiTheme="minorHAnsi" w:cstheme="minorHAnsi"/>
          <w:sz w:val="22"/>
          <w:szCs w:val="22"/>
        </w:rPr>
        <w:t>Proven ability to remain calm under pressure and manage emergencies, including incident response, conflict resolution, and reporting procedures.</w:t>
      </w:r>
    </w:p>
    <w:p w14:paraId="152424A1" w14:textId="77777777" w:rsidR="0027730F" w:rsidRPr="0027730F" w:rsidRDefault="0027730F" w:rsidP="0027730F">
      <w:pPr>
        <w:pStyle w:val="NormalWeb"/>
        <w:numPr>
          <w:ilvl w:val="0"/>
          <w:numId w:val="12"/>
        </w:numPr>
        <w:spacing w:before="0" w:beforeAutospacing="0" w:after="0" w:afterAutospacing="0"/>
        <w:rPr>
          <w:rFonts w:asciiTheme="minorHAnsi" w:hAnsiTheme="minorHAnsi" w:cstheme="minorHAnsi"/>
          <w:sz w:val="22"/>
          <w:szCs w:val="22"/>
        </w:rPr>
      </w:pPr>
      <w:r w:rsidRPr="0027730F">
        <w:rPr>
          <w:rFonts w:asciiTheme="minorHAnsi" w:hAnsiTheme="minorHAnsi" w:cstheme="minorHAnsi"/>
          <w:sz w:val="22"/>
          <w:szCs w:val="22"/>
        </w:rPr>
        <w:t>IT literate with working knowledge of Microsoft Office and security reporting systems, including incident logs and shift handover documentation.</w:t>
      </w:r>
    </w:p>
    <w:p w14:paraId="269DF827" w14:textId="77777777" w:rsidR="0027730F" w:rsidRPr="0027730F" w:rsidRDefault="0027730F" w:rsidP="0027730F">
      <w:pPr>
        <w:pStyle w:val="NormalWeb"/>
        <w:numPr>
          <w:ilvl w:val="0"/>
          <w:numId w:val="12"/>
        </w:numPr>
        <w:spacing w:before="0" w:beforeAutospacing="0" w:after="0" w:afterAutospacing="0"/>
        <w:rPr>
          <w:rFonts w:asciiTheme="minorHAnsi" w:hAnsiTheme="minorHAnsi" w:cstheme="minorHAnsi"/>
          <w:sz w:val="22"/>
          <w:szCs w:val="22"/>
        </w:rPr>
      </w:pPr>
      <w:r w:rsidRPr="0027730F">
        <w:rPr>
          <w:rFonts w:asciiTheme="minorHAnsi" w:hAnsiTheme="minorHAnsi" w:cstheme="minorHAnsi"/>
          <w:sz w:val="22"/>
          <w:szCs w:val="22"/>
        </w:rPr>
        <w:t>Flexible to work day, night, weekend, and public holiday shifts, with experience working rotating security schedules.</w:t>
      </w:r>
    </w:p>
    <w:p w14:paraId="1545A479" w14:textId="77777777" w:rsidR="0027730F" w:rsidRPr="0027730F" w:rsidRDefault="0027730F" w:rsidP="0027730F">
      <w:pPr>
        <w:pStyle w:val="NormalWeb"/>
        <w:numPr>
          <w:ilvl w:val="0"/>
          <w:numId w:val="12"/>
        </w:numPr>
        <w:spacing w:before="0" w:beforeAutospacing="0" w:after="0" w:afterAutospacing="0"/>
        <w:rPr>
          <w:rFonts w:asciiTheme="minorHAnsi" w:hAnsiTheme="minorHAnsi" w:cstheme="minorHAnsi"/>
          <w:sz w:val="22"/>
          <w:szCs w:val="22"/>
        </w:rPr>
      </w:pPr>
      <w:r w:rsidRPr="0027730F">
        <w:rPr>
          <w:rFonts w:asciiTheme="minorHAnsi" w:hAnsiTheme="minorHAnsi" w:cstheme="minorHAnsi"/>
          <w:sz w:val="22"/>
          <w:szCs w:val="22"/>
        </w:rPr>
        <w:t>Strong attention to detail and commitment to confidentiality, particularly when handling sensitive information and security reports.</w:t>
      </w:r>
    </w:p>
    <w:p w14:paraId="2BC36131" w14:textId="77777777" w:rsidR="0027730F" w:rsidRPr="0027730F" w:rsidRDefault="0027730F" w:rsidP="0027730F">
      <w:pPr>
        <w:pStyle w:val="NormalWeb"/>
        <w:numPr>
          <w:ilvl w:val="0"/>
          <w:numId w:val="12"/>
        </w:numPr>
        <w:spacing w:before="0" w:beforeAutospacing="0" w:after="0" w:afterAutospacing="0"/>
        <w:rPr>
          <w:rFonts w:asciiTheme="minorHAnsi" w:hAnsiTheme="minorHAnsi" w:cstheme="minorHAnsi"/>
          <w:sz w:val="22"/>
          <w:szCs w:val="22"/>
        </w:rPr>
      </w:pPr>
      <w:r w:rsidRPr="0027730F">
        <w:rPr>
          <w:rFonts w:asciiTheme="minorHAnsi" w:hAnsiTheme="minorHAnsi" w:cstheme="minorHAnsi"/>
          <w:sz w:val="22"/>
          <w:szCs w:val="22"/>
        </w:rPr>
        <w:t>Willing to undergo training in First Aid, Fire Marshalling, and SIA certification, with a strong interest in professional security development.</w:t>
      </w:r>
    </w:p>
    <w:p w14:paraId="65D1F84B" w14:textId="77777777" w:rsidR="00736DFF" w:rsidRPr="0003314C" w:rsidRDefault="00736DFF" w:rsidP="00736DFF">
      <w:pPr>
        <w:pStyle w:val="NormalWeb"/>
        <w:spacing w:before="0" w:beforeAutospacing="0" w:after="0" w:afterAutospacing="0"/>
        <w:rPr>
          <w:rFonts w:asciiTheme="minorHAnsi" w:hAnsiTheme="minorHAnsi" w:cstheme="minorHAnsi"/>
          <w:sz w:val="22"/>
          <w:szCs w:val="22"/>
        </w:rPr>
      </w:pPr>
    </w:p>
    <w:p w14:paraId="0AF6E220" w14:textId="248D8FCA" w:rsidR="00736DFF" w:rsidRPr="0003314C" w:rsidRDefault="00736DFF" w:rsidP="00736DFF">
      <w:pPr>
        <w:pStyle w:val="NormalWeb"/>
        <w:spacing w:before="0" w:beforeAutospacing="0" w:after="0" w:afterAutospacing="0"/>
        <w:rPr>
          <w:rFonts w:asciiTheme="minorHAnsi" w:hAnsiTheme="minorHAnsi" w:cstheme="minorHAnsi"/>
          <w:b/>
          <w:bCs/>
          <w:sz w:val="22"/>
          <w:szCs w:val="22"/>
        </w:rPr>
      </w:pPr>
      <w:r w:rsidRPr="0003314C">
        <w:rPr>
          <w:rFonts w:asciiTheme="minorHAnsi" w:hAnsiTheme="minorHAnsi" w:cstheme="minorHAnsi"/>
          <w:b/>
          <w:bCs/>
          <w:sz w:val="22"/>
          <w:szCs w:val="22"/>
        </w:rPr>
        <w:t>Desirable</w:t>
      </w:r>
    </w:p>
    <w:p w14:paraId="3C4DA7CA" w14:textId="77777777" w:rsidR="00736DFF" w:rsidRPr="0003314C" w:rsidRDefault="00736DFF" w:rsidP="00736DFF">
      <w:pPr>
        <w:pStyle w:val="NormalWeb"/>
        <w:numPr>
          <w:ilvl w:val="0"/>
          <w:numId w:val="12"/>
        </w:numPr>
        <w:spacing w:before="0" w:beforeAutospacing="0" w:after="0" w:afterAutospacing="0"/>
        <w:rPr>
          <w:rFonts w:asciiTheme="minorHAnsi" w:hAnsiTheme="minorHAnsi" w:cstheme="minorHAnsi"/>
          <w:sz w:val="22"/>
          <w:szCs w:val="22"/>
        </w:rPr>
      </w:pPr>
      <w:r w:rsidRPr="0003314C">
        <w:rPr>
          <w:rFonts w:asciiTheme="minorHAnsi" w:hAnsiTheme="minorHAnsi" w:cstheme="minorHAnsi"/>
          <w:sz w:val="22"/>
          <w:szCs w:val="22"/>
        </w:rPr>
        <w:t>Experience working in a college or university environment.</w:t>
      </w:r>
    </w:p>
    <w:p w14:paraId="0A2AB2C6" w14:textId="77777777" w:rsidR="00736DFF" w:rsidRPr="0003314C" w:rsidRDefault="00736DFF" w:rsidP="00736DFF">
      <w:pPr>
        <w:pStyle w:val="NormalWeb"/>
        <w:numPr>
          <w:ilvl w:val="0"/>
          <w:numId w:val="12"/>
        </w:numPr>
        <w:spacing w:before="0" w:beforeAutospacing="0" w:after="0" w:afterAutospacing="0"/>
        <w:rPr>
          <w:rFonts w:asciiTheme="minorHAnsi" w:hAnsiTheme="minorHAnsi" w:cstheme="minorHAnsi"/>
          <w:sz w:val="22"/>
          <w:szCs w:val="22"/>
        </w:rPr>
      </w:pPr>
      <w:r w:rsidRPr="0003314C">
        <w:rPr>
          <w:rFonts w:asciiTheme="minorHAnsi" w:hAnsiTheme="minorHAnsi" w:cstheme="minorHAnsi"/>
          <w:sz w:val="22"/>
          <w:szCs w:val="22"/>
        </w:rPr>
        <w:t>Current First Aid certificate.</w:t>
      </w:r>
    </w:p>
    <w:p w14:paraId="231906DC" w14:textId="77777777" w:rsidR="00736DFF" w:rsidRPr="0003314C" w:rsidRDefault="00736DFF" w:rsidP="00736DFF">
      <w:pPr>
        <w:pStyle w:val="NormalWeb"/>
        <w:numPr>
          <w:ilvl w:val="0"/>
          <w:numId w:val="12"/>
        </w:numPr>
        <w:spacing w:before="0" w:beforeAutospacing="0" w:after="0" w:afterAutospacing="0"/>
        <w:rPr>
          <w:rFonts w:asciiTheme="minorHAnsi" w:hAnsiTheme="minorHAnsi" w:cstheme="minorHAnsi"/>
          <w:sz w:val="22"/>
          <w:szCs w:val="22"/>
        </w:rPr>
      </w:pPr>
      <w:r w:rsidRPr="0003314C">
        <w:rPr>
          <w:rFonts w:asciiTheme="minorHAnsi" w:hAnsiTheme="minorHAnsi" w:cstheme="minorHAnsi"/>
          <w:sz w:val="22"/>
          <w:szCs w:val="22"/>
        </w:rPr>
        <w:t>Experience with 24/7 shift work or similar settings.</w:t>
      </w:r>
    </w:p>
    <w:p w14:paraId="1A6A5544" w14:textId="77777777" w:rsidR="00D53B66" w:rsidRPr="0003314C" w:rsidRDefault="00D53B66" w:rsidP="00736DFF">
      <w:pPr>
        <w:tabs>
          <w:tab w:val="left" w:pos="709"/>
          <w:tab w:val="left" w:pos="3600"/>
          <w:tab w:val="right" w:pos="9029"/>
        </w:tabs>
        <w:jc w:val="both"/>
        <w:rPr>
          <w:rFonts w:asciiTheme="minorHAnsi" w:eastAsia="Times New Roman" w:hAnsiTheme="minorHAnsi" w:cstheme="minorHAnsi"/>
        </w:rPr>
      </w:pPr>
    </w:p>
    <w:p w14:paraId="7C55C9AC" w14:textId="77777777" w:rsidR="00D53B66" w:rsidRPr="0003314C" w:rsidRDefault="00D53B66" w:rsidP="00D53B66">
      <w:pPr>
        <w:jc w:val="both"/>
        <w:rPr>
          <w:rFonts w:asciiTheme="minorHAnsi" w:hAnsiTheme="minorHAnsi" w:cstheme="minorHAnsi"/>
          <w:b/>
        </w:rPr>
      </w:pPr>
      <w:r w:rsidRPr="0003314C">
        <w:rPr>
          <w:rFonts w:asciiTheme="minorHAnsi" w:hAnsiTheme="minorHAnsi" w:cstheme="minorHAnsi"/>
          <w:b/>
        </w:rPr>
        <w:t>Reporting Structure</w:t>
      </w:r>
    </w:p>
    <w:p w14:paraId="0226BFA1" w14:textId="23D7D7C9" w:rsidR="00D53B66" w:rsidRPr="0003314C" w:rsidRDefault="00D53B66" w:rsidP="00D53B66">
      <w:pPr>
        <w:jc w:val="both"/>
        <w:rPr>
          <w:rFonts w:asciiTheme="minorHAnsi" w:hAnsiTheme="minorHAnsi" w:cstheme="minorHAnsi"/>
        </w:rPr>
      </w:pPr>
      <w:r w:rsidRPr="0003314C">
        <w:rPr>
          <w:rFonts w:asciiTheme="minorHAnsi" w:hAnsiTheme="minorHAnsi" w:cstheme="minorHAnsi"/>
        </w:rPr>
        <w:t xml:space="preserve">The </w:t>
      </w:r>
      <w:r w:rsidR="00736DFF" w:rsidRPr="0003314C">
        <w:rPr>
          <w:rFonts w:asciiTheme="minorHAnsi" w:hAnsiTheme="minorHAnsi" w:cstheme="minorHAnsi"/>
        </w:rPr>
        <w:t>Lodge Porter will report to the Lodge Manager.</w:t>
      </w:r>
    </w:p>
    <w:p w14:paraId="23922595" w14:textId="77777777" w:rsidR="00D53B66" w:rsidRPr="0003314C" w:rsidRDefault="00D53B66" w:rsidP="00D53B66">
      <w:pPr>
        <w:jc w:val="both"/>
        <w:rPr>
          <w:rFonts w:asciiTheme="minorHAnsi" w:hAnsiTheme="minorHAnsi" w:cstheme="minorHAnsi"/>
        </w:rPr>
      </w:pPr>
    </w:p>
    <w:p w14:paraId="38B89169" w14:textId="77777777" w:rsidR="00D53B66" w:rsidRPr="0003314C" w:rsidRDefault="00D53B66" w:rsidP="00D53B66">
      <w:pPr>
        <w:jc w:val="both"/>
        <w:rPr>
          <w:rFonts w:asciiTheme="minorHAnsi" w:hAnsiTheme="minorHAnsi" w:cstheme="minorHAnsi"/>
          <w:b/>
        </w:rPr>
      </w:pPr>
      <w:r w:rsidRPr="0003314C">
        <w:rPr>
          <w:rFonts w:asciiTheme="minorHAnsi" w:hAnsiTheme="minorHAnsi" w:cstheme="minorHAnsi"/>
          <w:b/>
        </w:rPr>
        <w:t>Key Contacts</w:t>
      </w:r>
    </w:p>
    <w:p w14:paraId="7000B8A9" w14:textId="77777777" w:rsidR="0095159E" w:rsidRDefault="0095159E" w:rsidP="0095159E">
      <w:pPr>
        <w:pStyle w:val="NormalWeb"/>
      </w:pPr>
      <w:r>
        <w:t xml:space="preserve">The Lodge Porter will work closely with a wide range of </w:t>
      </w:r>
      <w:proofErr w:type="gramStart"/>
      <w:r>
        <w:t>College</w:t>
      </w:r>
      <w:proofErr w:type="gramEnd"/>
      <w:r>
        <w:t xml:space="preserve"> staff, departments, and stakeholders to ensure the safe, secure, and efficient operation of the College. Key contacts include:</w:t>
      </w:r>
    </w:p>
    <w:p w14:paraId="66B9180A" w14:textId="77777777" w:rsidR="0095159E" w:rsidRPr="0095159E" w:rsidRDefault="0095159E" w:rsidP="0095159E">
      <w:pPr>
        <w:pStyle w:val="NormalWeb"/>
        <w:numPr>
          <w:ilvl w:val="0"/>
          <w:numId w:val="12"/>
        </w:numPr>
        <w:spacing w:before="0" w:beforeAutospacing="0" w:after="0" w:afterAutospacing="0"/>
        <w:rPr>
          <w:rFonts w:asciiTheme="minorHAnsi" w:hAnsiTheme="minorHAnsi" w:cstheme="minorHAnsi"/>
          <w:sz w:val="22"/>
          <w:szCs w:val="22"/>
        </w:rPr>
      </w:pPr>
      <w:r w:rsidRPr="0095159E">
        <w:rPr>
          <w:rFonts w:asciiTheme="minorHAnsi" w:hAnsiTheme="minorHAnsi" w:cstheme="minorHAnsi"/>
          <w:sz w:val="22"/>
          <w:szCs w:val="22"/>
        </w:rPr>
        <w:t>Lodge Team Manager – for shift coordination, daily operations, incident reporting, and procedural guidance.</w:t>
      </w:r>
    </w:p>
    <w:p w14:paraId="48C4C78A" w14:textId="77777777" w:rsidR="0095159E" w:rsidRPr="0095159E" w:rsidRDefault="0095159E" w:rsidP="0095159E">
      <w:pPr>
        <w:pStyle w:val="NormalWeb"/>
        <w:numPr>
          <w:ilvl w:val="0"/>
          <w:numId w:val="12"/>
        </w:numPr>
        <w:spacing w:before="0" w:beforeAutospacing="0" w:after="0" w:afterAutospacing="0"/>
        <w:rPr>
          <w:rFonts w:asciiTheme="minorHAnsi" w:hAnsiTheme="minorHAnsi" w:cstheme="minorHAnsi"/>
          <w:sz w:val="22"/>
          <w:szCs w:val="22"/>
        </w:rPr>
      </w:pPr>
      <w:r w:rsidRPr="0095159E">
        <w:rPr>
          <w:rFonts w:asciiTheme="minorHAnsi" w:hAnsiTheme="minorHAnsi" w:cstheme="minorHAnsi"/>
          <w:sz w:val="22"/>
          <w:szCs w:val="22"/>
        </w:rPr>
        <w:t>Accommodation Manager – to support student and staff accommodation issues, room access, maintenance requests, and welfare concerns.</w:t>
      </w:r>
    </w:p>
    <w:p w14:paraId="4027D8AB" w14:textId="77777777" w:rsidR="0095159E" w:rsidRPr="0095159E" w:rsidRDefault="0095159E" w:rsidP="0095159E">
      <w:pPr>
        <w:pStyle w:val="NormalWeb"/>
        <w:numPr>
          <w:ilvl w:val="0"/>
          <w:numId w:val="12"/>
        </w:numPr>
        <w:spacing w:before="0" w:beforeAutospacing="0" w:after="0" w:afterAutospacing="0"/>
        <w:rPr>
          <w:rFonts w:asciiTheme="minorHAnsi" w:hAnsiTheme="minorHAnsi" w:cstheme="minorHAnsi"/>
          <w:sz w:val="22"/>
          <w:szCs w:val="22"/>
        </w:rPr>
      </w:pPr>
      <w:r w:rsidRPr="0095159E">
        <w:rPr>
          <w:rFonts w:asciiTheme="minorHAnsi" w:hAnsiTheme="minorHAnsi" w:cstheme="minorHAnsi"/>
          <w:sz w:val="22"/>
          <w:szCs w:val="22"/>
        </w:rPr>
        <w:lastRenderedPageBreak/>
        <w:t>Senior Dean and Junior Deans – for student welfare matters, disciplinary issues, and emergency situations involving students.</w:t>
      </w:r>
    </w:p>
    <w:p w14:paraId="53AFE24D" w14:textId="77777777" w:rsidR="0095159E" w:rsidRPr="0095159E" w:rsidRDefault="0095159E" w:rsidP="0095159E">
      <w:pPr>
        <w:pStyle w:val="NormalWeb"/>
        <w:numPr>
          <w:ilvl w:val="0"/>
          <w:numId w:val="12"/>
        </w:numPr>
        <w:spacing w:before="0" w:beforeAutospacing="0" w:after="0" w:afterAutospacing="0"/>
        <w:rPr>
          <w:rFonts w:asciiTheme="minorHAnsi" w:hAnsiTheme="minorHAnsi" w:cstheme="minorHAnsi"/>
          <w:sz w:val="22"/>
          <w:szCs w:val="22"/>
        </w:rPr>
      </w:pPr>
      <w:r w:rsidRPr="0095159E">
        <w:rPr>
          <w:rFonts w:asciiTheme="minorHAnsi" w:hAnsiTheme="minorHAnsi" w:cstheme="minorHAnsi"/>
          <w:sz w:val="22"/>
          <w:szCs w:val="22"/>
        </w:rPr>
        <w:t>College Fellows, staff, students, and visitors – providing front-line customer service, information, and support.</w:t>
      </w:r>
    </w:p>
    <w:p w14:paraId="1D897712" w14:textId="77777777" w:rsidR="0095159E" w:rsidRPr="0095159E" w:rsidRDefault="0095159E" w:rsidP="0095159E">
      <w:pPr>
        <w:pStyle w:val="NormalWeb"/>
        <w:numPr>
          <w:ilvl w:val="0"/>
          <w:numId w:val="12"/>
        </w:numPr>
        <w:spacing w:before="0" w:beforeAutospacing="0" w:after="0" w:afterAutospacing="0"/>
        <w:rPr>
          <w:rFonts w:asciiTheme="minorHAnsi" w:hAnsiTheme="minorHAnsi" w:cstheme="minorHAnsi"/>
          <w:sz w:val="22"/>
          <w:szCs w:val="22"/>
        </w:rPr>
      </w:pPr>
      <w:r w:rsidRPr="0095159E">
        <w:rPr>
          <w:rFonts w:asciiTheme="minorHAnsi" w:hAnsiTheme="minorHAnsi" w:cstheme="minorHAnsi"/>
          <w:sz w:val="22"/>
          <w:szCs w:val="22"/>
        </w:rPr>
        <w:t>Maintenance Manager / Work Bursar – for building maintenance, facilities management, contractors, and health and safety issues.</w:t>
      </w:r>
    </w:p>
    <w:p w14:paraId="3DA9B1E0" w14:textId="3C667A28" w:rsidR="0095159E" w:rsidRDefault="0095159E" w:rsidP="0095159E">
      <w:pPr>
        <w:pStyle w:val="NormalWeb"/>
        <w:numPr>
          <w:ilvl w:val="0"/>
          <w:numId w:val="12"/>
        </w:numPr>
        <w:spacing w:before="0" w:beforeAutospacing="0" w:after="0" w:afterAutospacing="0"/>
        <w:rPr>
          <w:rFonts w:asciiTheme="minorHAnsi" w:hAnsiTheme="minorHAnsi" w:cstheme="minorHAnsi"/>
          <w:sz w:val="22"/>
          <w:szCs w:val="22"/>
        </w:rPr>
      </w:pPr>
      <w:r w:rsidRPr="0095159E">
        <w:rPr>
          <w:rFonts w:asciiTheme="minorHAnsi" w:hAnsiTheme="minorHAnsi" w:cstheme="minorHAnsi"/>
          <w:sz w:val="22"/>
          <w:szCs w:val="22"/>
        </w:rPr>
        <w:t>External contractors and emergency services – liaising as required during maintenance works or incidents.</w:t>
      </w:r>
    </w:p>
    <w:p w14:paraId="426912D8" w14:textId="5404B8CA" w:rsidR="003D3446" w:rsidRDefault="003D3446" w:rsidP="003D3446">
      <w:pPr>
        <w:pStyle w:val="NormalWeb"/>
        <w:spacing w:before="0" w:beforeAutospacing="0" w:after="0" w:afterAutospacing="0"/>
        <w:rPr>
          <w:rFonts w:asciiTheme="minorHAnsi" w:hAnsiTheme="minorHAnsi" w:cstheme="minorHAnsi"/>
          <w:sz w:val="22"/>
          <w:szCs w:val="22"/>
        </w:rPr>
      </w:pPr>
    </w:p>
    <w:p w14:paraId="11CB9077" w14:textId="756B61D4" w:rsidR="00917AAC" w:rsidRPr="0095159E" w:rsidRDefault="003D3446" w:rsidP="003D3446">
      <w:pPr>
        <w:pStyle w:val="NormalWeb"/>
        <w:rPr>
          <w:rFonts w:asciiTheme="minorHAnsi" w:hAnsiTheme="minorHAnsi" w:cstheme="minorHAnsi"/>
          <w:sz w:val="22"/>
          <w:szCs w:val="22"/>
        </w:rPr>
      </w:pPr>
      <w:r w:rsidRPr="003D3446">
        <w:rPr>
          <w:rFonts w:asciiTheme="minorHAnsi" w:hAnsiTheme="minorHAnsi" w:cstheme="minorHAnsi"/>
          <w:sz w:val="22"/>
          <w:szCs w:val="22"/>
        </w:rPr>
        <w:t xml:space="preserve">The Lodge Porter is expected to maintain professional, respectful, and effective communication with all stakeholders, ensuring confidentiality, adherence to </w:t>
      </w:r>
      <w:proofErr w:type="gramStart"/>
      <w:r w:rsidRPr="003D3446">
        <w:rPr>
          <w:rFonts w:asciiTheme="minorHAnsi" w:hAnsiTheme="minorHAnsi" w:cstheme="minorHAnsi"/>
          <w:sz w:val="22"/>
          <w:szCs w:val="22"/>
        </w:rPr>
        <w:t>College</w:t>
      </w:r>
      <w:proofErr w:type="gramEnd"/>
      <w:r w:rsidRPr="003D3446">
        <w:rPr>
          <w:rFonts w:asciiTheme="minorHAnsi" w:hAnsiTheme="minorHAnsi" w:cstheme="minorHAnsi"/>
          <w:sz w:val="22"/>
          <w:szCs w:val="22"/>
        </w:rPr>
        <w:t xml:space="preserve"> policies, and high standards of service and security.</w:t>
      </w:r>
    </w:p>
    <w:p w14:paraId="2C2897B5" w14:textId="14DD0782" w:rsidR="00736DFF" w:rsidRPr="0003314C" w:rsidRDefault="00736DFF" w:rsidP="00D53B66">
      <w:pPr>
        <w:jc w:val="both"/>
        <w:rPr>
          <w:rFonts w:asciiTheme="minorHAnsi" w:hAnsiTheme="minorHAnsi" w:cstheme="minorHAnsi"/>
          <w:b/>
          <w:bCs/>
        </w:rPr>
      </w:pPr>
      <w:r w:rsidRPr="0003314C">
        <w:rPr>
          <w:rFonts w:asciiTheme="minorHAnsi" w:hAnsiTheme="minorHAnsi" w:cstheme="minorHAnsi"/>
          <w:b/>
          <w:bCs/>
        </w:rPr>
        <w:t>Personal Documentation</w:t>
      </w:r>
    </w:p>
    <w:p w14:paraId="7E75B714" w14:textId="4982FCC9" w:rsidR="00736DFF" w:rsidRPr="0003314C" w:rsidRDefault="00736DFF" w:rsidP="00D53B66">
      <w:pPr>
        <w:jc w:val="both"/>
        <w:rPr>
          <w:rFonts w:asciiTheme="minorHAnsi" w:hAnsiTheme="minorHAnsi" w:cstheme="minorHAnsi"/>
        </w:rPr>
      </w:pPr>
      <w:r w:rsidRPr="0003314C">
        <w:rPr>
          <w:rFonts w:asciiTheme="minorHAnsi" w:hAnsiTheme="minorHAnsi" w:cstheme="minorHAnsi"/>
        </w:rPr>
        <w:t xml:space="preserve">The selected candidate will be required to attend a medical examination prior to commencing employment and to undergo a DBS criminal records check. They will also need to present documentation demonstrating the Right to Work in the UK. The post holder will be expected to hold (or attend a training course and successfully apply for) a Personal </w:t>
      </w:r>
      <w:proofErr w:type="spellStart"/>
      <w:r w:rsidRPr="0003314C">
        <w:rPr>
          <w:rFonts w:asciiTheme="minorHAnsi" w:hAnsiTheme="minorHAnsi" w:cstheme="minorHAnsi"/>
        </w:rPr>
        <w:t>Licence</w:t>
      </w:r>
      <w:proofErr w:type="spellEnd"/>
      <w:r w:rsidRPr="0003314C">
        <w:rPr>
          <w:rFonts w:asciiTheme="minorHAnsi" w:hAnsiTheme="minorHAnsi" w:cstheme="minorHAnsi"/>
        </w:rPr>
        <w:t xml:space="preserve"> under the </w:t>
      </w:r>
      <w:proofErr w:type="gramStart"/>
      <w:r w:rsidRPr="0003314C">
        <w:rPr>
          <w:rFonts w:asciiTheme="minorHAnsi" w:hAnsiTheme="minorHAnsi" w:cstheme="minorHAnsi"/>
        </w:rPr>
        <w:t>Licensing  Act</w:t>
      </w:r>
      <w:proofErr w:type="gramEnd"/>
      <w:r w:rsidRPr="0003314C">
        <w:rPr>
          <w:rFonts w:asciiTheme="minorHAnsi" w:hAnsiTheme="minorHAnsi" w:cstheme="minorHAnsi"/>
        </w:rPr>
        <w:t xml:space="preserve">  2003,  Security  Industry  Authority  (SIA)  required  qualifications  for  Door Supervisors and Security Guards and an up-to-date First Aid certificate.</w:t>
      </w:r>
      <w:r w:rsidRPr="0003314C">
        <w:rPr>
          <w:rFonts w:asciiTheme="minorHAnsi" w:hAnsiTheme="minorHAnsi" w:cstheme="minorHAnsi"/>
        </w:rPr>
        <w:cr/>
      </w:r>
    </w:p>
    <w:p w14:paraId="3DDE5E2D" w14:textId="77777777" w:rsidR="00D16F6E" w:rsidRPr="0003314C" w:rsidRDefault="00FF2833" w:rsidP="00D16F6E">
      <w:pPr>
        <w:spacing w:before="14" w:line="252" w:lineRule="exact"/>
        <w:textAlignment w:val="baseline"/>
        <w:rPr>
          <w:rFonts w:asciiTheme="minorHAnsi" w:eastAsia="Arial" w:hAnsiTheme="minorHAnsi" w:cstheme="minorHAnsi"/>
          <w:b/>
          <w:color w:val="000000"/>
        </w:rPr>
      </w:pPr>
      <w:r w:rsidRPr="0003314C">
        <w:rPr>
          <w:rFonts w:asciiTheme="minorHAnsi" w:eastAsia="Arial" w:hAnsiTheme="minorHAnsi" w:cstheme="minorHAnsi"/>
          <w:b/>
          <w:color w:val="000000"/>
        </w:rPr>
        <w:t>Terms and Conditions</w:t>
      </w:r>
    </w:p>
    <w:p w14:paraId="16CFC7A1" w14:textId="77777777" w:rsidR="00D16F6E" w:rsidRPr="0003314C" w:rsidRDefault="00D16F6E" w:rsidP="00D16F6E">
      <w:pPr>
        <w:spacing w:before="14" w:line="252" w:lineRule="exact"/>
        <w:textAlignment w:val="baseline"/>
        <w:rPr>
          <w:rFonts w:asciiTheme="minorHAnsi" w:eastAsia="Arial" w:hAnsiTheme="minorHAnsi" w:cstheme="minorHAnsi"/>
          <w:b/>
          <w:color w:val="000000"/>
        </w:rPr>
      </w:pPr>
    </w:p>
    <w:p w14:paraId="3C2A38D1" w14:textId="59436865" w:rsidR="007B0651" w:rsidRPr="0003314C" w:rsidRDefault="00FF2833" w:rsidP="0060380B">
      <w:pPr>
        <w:spacing w:before="14" w:line="252" w:lineRule="exact"/>
        <w:textAlignment w:val="baseline"/>
        <w:rPr>
          <w:rFonts w:asciiTheme="minorHAnsi" w:eastAsia="Arial" w:hAnsiTheme="minorHAnsi" w:cstheme="minorHAnsi"/>
          <w:color w:val="000000"/>
        </w:rPr>
      </w:pPr>
      <w:r w:rsidRPr="0003314C">
        <w:rPr>
          <w:rFonts w:asciiTheme="minorHAnsi" w:eastAsia="Arial" w:hAnsiTheme="minorHAnsi" w:cstheme="minorHAnsi"/>
          <w:b/>
          <w:color w:val="000000"/>
        </w:rPr>
        <w:t xml:space="preserve">Salary: </w:t>
      </w:r>
      <w:r w:rsidR="00736DFF" w:rsidRPr="0003314C">
        <w:rPr>
          <w:rFonts w:asciiTheme="minorHAnsi" w:hAnsiTheme="minorHAnsi" w:cstheme="minorHAnsi"/>
        </w:rPr>
        <w:t>£35,179.36 p.a. + £1,500 Oxford weighting</w:t>
      </w:r>
    </w:p>
    <w:p w14:paraId="769DE460" w14:textId="77777777" w:rsidR="00BD4E4B" w:rsidRPr="0003314C" w:rsidRDefault="00BD4E4B" w:rsidP="00657A1C">
      <w:pPr>
        <w:rPr>
          <w:rFonts w:asciiTheme="minorHAnsi" w:hAnsiTheme="minorHAnsi" w:cstheme="minorHAnsi"/>
          <w:b/>
        </w:rPr>
      </w:pPr>
    </w:p>
    <w:p w14:paraId="224F35A8" w14:textId="77777777" w:rsidR="00657A1C" w:rsidRPr="0003314C" w:rsidRDefault="00657A1C" w:rsidP="00657A1C">
      <w:pPr>
        <w:rPr>
          <w:rFonts w:asciiTheme="minorHAnsi" w:hAnsiTheme="minorHAnsi" w:cstheme="minorHAnsi"/>
        </w:rPr>
      </w:pPr>
      <w:r w:rsidRPr="0003314C">
        <w:rPr>
          <w:rFonts w:asciiTheme="minorHAnsi" w:hAnsiTheme="minorHAnsi" w:cstheme="minorHAnsi"/>
          <w:b/>
        </w:rPr>
        <w:t>Hours of work</w:t>
      </w:r>
      <w:r w:rsidRPr="0003314C">
        <w:rPr>
          <w:rFonts w:asciiTheme="minorHAnsi" w:hAnsiTheme="minorHAnsi" w:cstheme="minorHAnsi"/>
        </w:rPr>
        <w:t>:</w:t>
      </w:r>
    </w:p>
    <w:p w14:paraId="53CA2E65" w14:textId="77777777" w:rsidR="00657A1C" w:rsidRPr="0003314C" w:rsidRDefault="00657A1C" w:rsidP="00657A1C">
      <w:pPr>
        <w:rPr>
          <w:rFonts w:asciiTheme="minorHAnsi" w:hAnsiTheme="minorHAnsi" w:cstheme="minorHAnsi"/>
        </w:rPr>
      </w:pPr>
    </w:p>
    <w:p w14:paraId="0E62B3A8" w14:textId="335F54CA" w:rsidR="00657A1C" w:rsidRPr="0003314C" w:rsidRDefault="00736DFF" w:rsidP="00657A1C">
      <w:pPr>
        <w:pStyle w:val="ListParagraph"/>
        <w:numPr>
          <w:ilvl w:val="0"/>
          <w:numId w:val="11"/>
        </w:numPr>
        <w:spacing w:after="0" w:line="240" w:lineRule="auto"/>
        <w:ind w:left="714" w:right="215" w:hanging="357"/>
        <w:jc w:val="both"/>
        <w:textAlignment w:val="baseline"/>
        <w:rPr>
          <w:rFonts w:eastAsia="Arial" w:cstheme="minorHAnsi"/>
          <w:color w:val="000000"/>
          <w:spacing w:val="-1"/>
        </w:rPr>
      </w:pPr>
      <w:r w:rsidRPr="0003314C">
        <w:rPr>
          <w:rFonts w:eastAsia="Arial" w:cstheme="minorHAnsi"/>
          <w:color w:val="000000"/>
          <w:spacing w:val="-1"/>
        </w:rPr>
        <w:t xml:space="preserve">The Lodge Porter will work </w:t>
      </w:r>
      <w:r w:rsidR="002B1B93" w:rsidRPr="0003314C">
        <w:rPr>
          <w:rFonts w:eastAsia="Arial" w:cstheme="minorHAnsi"/>
          <w:color w:val="000000"/>
          <w:spacing w:val="-1"/>
        </w:rPr>
        <w:t xml:space="preserve">a variable </w:t>
      </w:r>
      <w:r w:rsidRPr="0003314C">
        <w:rPr>
          <w:rFonts w:eastAsia="Arial" w:cstheme="minorHAnsi"/>
          <w:color w:val="000000"/>
          <w:spacing w:val="-1"/>
        </w:rPr>
        <w:t>4</w:t>
      </w:r>
      <w:r w:rsidR="002B1B93" w:rsidRPr="0003314C">
        <w:rPr>
          <w:rFonts w:eastAsia="Arial" w:cstheme="minorHAnsi"/>
          <w:color w:val="000000"/>
          <w:spacing w:val="-1"/>
        </w:rPr>
        <w:t>2</w:t>
      </w:r>
      <w:r w:rsidRPr="0003314C">
        <w:rPr>
          <w:rFonts w:eastAsia="Arial" w:cstheme="minorHAnsi"/>
          <w:color w:val="000000"/>
          <w:spacing w:val="-1"/>
        </w:rPr>
        <w:t>-hour week over seven days. The shifts commence at 06.00 and at 18.00, so working at night and on weekends is a requirement.</w:t>
      </w:r>
    </w:p>
    <w:p w14:paraId="65C7A4FC" w14:textId="795242F5" w:rsidR="00736DFF" w:rsidRPr="0003314C" w:rsidRDefault="00736DFF" w:rsidP="00657A1C">
      <w:pPr>
        <w:pStyle w:val="ListParagraph"/>
        <w:numPr>
          <w:ilvl w:val="0"/>
          <w:numId w:val="11"/>
        </w:numPr>
        <w:spacing w:after="0" w:line="240" w:lineRule="auto"/>
        <w:ind w:left="714" w:right="215" w:hanging="357"/>
        <w:jc w:val="both"/>
        <w:textAlignment w:val="baseline"/>
        <w:rPr>
          <w:rFonts w:eastAsia="Arial" w:cstheme="minorHAnsi"/>
          <w:color w:val="000000"/>
          <w:spacing w:val="-1"/>
        </w:rPr>
      </w:pPr>
      <w:r w:rsidRPr="0003314C">
        <w:rPr>
          <w:rFonts w:eastAsia="Arial" w:cstheme="minorHAnsi"/>
          <w:color w:val="000000"/>
          <w:spacing w:val="-1"/>
        </w:rPr>
        <w:t>Meal breaks count as part of working hours and Porters may be called for duty in the middle of a meal.</w:t>
      </w:r>
    </w:p>
    <w:p w14:paraId="7B92FB23" w14:textId="77777777" w:rsidR="00657A1C" w:rsidRPr="0003314C" w:rsidRDefault="00657A1C" w:rsidP="00657A1C">
      <w:pPr>
        <w:pStyle w:val="ListParagraph"/>
        <w:numPr>
          <w:ilvl w:val="0"/>
          <w:numId w:val="11"/>
        </w:numPr>
        <w:spacing w:after="0" w:line="240" w:lineRule="auto"/>
        <w:ind w:left="714" w:right="215" w:hanging="357"/>
        <w:jc w:val="both"/>
        <w:textAlignment w:val="baseline"/>
        <w:rPr>
          <w:rFonts w:eastAsia="Arial" w:cstheme="minorHAnsi"/>
          <w:color w:val="000000"/>
          <w:spacing w:val="-1"/>
        </w:rPr>
      </w:pPr>
      <w:r w:rsidRPr="0003314C">
        <w:rPr>
          <w:rFonts w:eastAsia="Arial" w:cstheme="minorHAnsi"/>
          <w:color w:val="000000"/>
          <w:spacing w:val="-1"/>
        </w:rPr>
        <w:t>Your normal working pattern might require you to work nights, Saturdays, Sundays, or Bank Holidays.</w:t>
      </w:r>
    </w:p>
    <w:p w14:paraId="50B95604" w14:textId="77777777" w:rsidR="00657A1C" w:rsidRPr="0003314C" w:rsidRDefault="00657A1C" w:rsidP="00657A1C">
      <w:pPr>
        <w:rPr>
          <w:rFonts w:asciiTheme="minorHAnsi" w:hAnsiTheme="minorHAnsi" w:cstheme="minorHAnsi"/>
        </w:rPr>
      </w:pPr>
    </w:p>
    <w:p w14:paraId="4D296643" w14:textId="77777777" w:rsidR="00657A1C" w:rsidRPr="0003314C" w:rsidRDefault="00657A1C" w:rsidP="00657A1C">
      <w:pPr>
        <w:rPr>
          <w:rFonts w:asciiTheme="minorHAnsi" w:hAnsiTheme="minorHAnsi" w:cstheme="minorHAnsi"/>
        </w:rPr>
      </w:pPr>
    </w:p>
    <w:p w14:paraId="484508A8" w14:textId="77777777" w:rsidR="00657A1C" w:rsidRPr="0003314C" w:rsidRDefault="00657A1C" w:rsidP="00657A1C">
      <w:pPr>
        <w:rPr>
          <w:rFonts w:asciiTheme="minorHAnsi" w:hAnsiTheme="minorHAnsi" w:cstheme="minorHAnsi"/>
          <w:spacing w:val="-4"/>
        </w:rPr>
      </w:pPr>
      <w:r w:rsidRPr="0003314C">
        <w:rPr>
          <w:rFonts w:asciiTheme="minorHAnsi" w:hAnsiTheme="minorHAnsi" w:cstheme="minorHAnsi"/>
          <w:b/>
        </w:rPr>
        <w:t xml:space="preserve">Annual leave: </w:t>
      </w:r>
      <w:r w:rsidRPr="0003314C">
        <w:rPr>
          <w:rFonts w:asciiTheme="minorHAnsi" w:hAnsiTheme="minorHAnsi" w:cstheme="minorHAnsi"/>
        </w:rPr>
        <w:t xml:space="preserve">the leave year runs from 1 January to 31 December each year. </w:t>
      </w:r>
      <w:r w:rsidRPr="0003314C">
        <w:rPr>
          <w:rFonts w:asciiTheme="minorHAnsi" w:hAnsiTheme="minorHAnsi" w:cstheme="minorHAnsi"/>
          <w:spacing w:val="-4"/>
        </w:rPr>
        <w:t>Further information about annual leave, and long service leave entitlement is detailed in the staff handbook.</w:t>
      </w:r>
    </w:p>
    <w:p w14:paraId="05A4BF6C" w14:textId="6743B817" w:rsidR="003D3446" w:rsidRDefault="00736DFF" w:rsidP="003D3446">
      <w:pPr>
        <w:textAlignment w:val="baseline"/>
        <w:rPr>
          <w:rFonts w:asciiTheme="minorHAnsi" w:hAnsiTheme="minorHAnsi" w:cstheme="minorHAnsi"/>
          <w:spacing w:val="-4"/>
        </w:rPr>
      </w:pPr>
      <w:r w:rsidRPr="0003314C">
        <w:rPr>
          <w:rFonts w:asciiTheme="minorHAnsi" w:hAnsiTheme="minorHAnsi" w:cstheme="minorHAnsi"/>
          <w:spacing w:val="-4"/>
        </w:rPr>
        <w:t xml:space="preserve">Annual leave entitlement is </w:t>
      </w:r>
      <w:r w:rsidR="003D3446">
        <w:rPr>
          <w:rFonts w:asciiTheme="minorHAnsi" w:hAnsiTheme="minorHAnsi" w:cstheme="minorHAnsi"/>
          <w:spacing w:val="-4"/>
        </w:rPr>
        <w:t>29</w:t>
      </w:r>
      <w:r w:rsidRPr="0003314C">
        <w:rPr>
          <w:rFonts w:asciiTheme="minorHAnsi" w:hAnsiTheme="minorHAnsi" w:cstheme="minorHAnsi"/>
          <w:spacing w:val="-4"/>
        </w:rPr>
        <w:t xml:space="preserve"> days </w:t>
      </w:r>
      <w:r w:rsidR="003D3446">
        <w:rPr>
          <w:rFonts w:asciiTheme="minorHAnsi" w:hAnsiTheme="minorHAnsi" w:cstheme="minorHAnsi"/>
          <w:spacing w:val="-4"/>
        </w:rPr>
        <w:t>pro rata</w:t>
      </w:r>
      <w:r w:rsidRPr="0003314C">
        <w:rPr>
          <w:rFonts w:asciiTheme="minorHAnsi" w:hAnsiTheme="minorHAnsi" w:cstheme="minorHAnsi"/>
          <w:spacing w:val="-4"/>
        </w:rPr>
        <w:t xml:space="preserve">, </w:t>
      </w:r>
      <w:r w:rsidR="003D3446">
        <w:rPr>
          <w:rFonts w:asciiTheme="minorHAnsi" w:hAnsiTheme="minorHAnsi" w:cstheme="minorHAnsi"/>
          <w:spacing w:val="-4"/>
        </w:rPr>
        <w:t>which includes bank holidays</w:t>
      </w:r>
      <w:r w:rsidRPr="0003314C">
        <w:rPr>
          <w:rFonts w:asciiTheme="minorHAnsi" w:hAnsiTheme="minorHAnsi" w:cstheme="minorHAnsi"/>
          <w:spacing w:val="-4"/>
        </w:rPr>
        <w:t>. Please note that leave in term time is granted at the discretion of the Lodge Team Manager(s) and leave should normally be taken outside of term.</w:t>
      </w:r>
    </w:p>
    <w:p w14:paraId="2BFA2DA3" w14:textId="77777777" w:rsidR="003D3446" w:rsidRPr="0003314C" w:rsidRDefault="003D3446" w:rsidP="003D3446">
      <w:pPr>
        <w:textAlignment w:val="baseline"/>
        <w:rPr>
          <w:rFonts w:asciiTheme="minorHAnsi" w:hAnsiTheme="minorHAnsi" w:cstheme="minorHAnsi"/>
          <w:spacing w:val="-4"/>
        </w:rPr>
      </w:pPr>
    </w:p>
    <w:p w14:paraId="74AB8B26" w14:textId="77777777" w:rsidR="003D3446" w:rsidRDefault="00736DFF" w:rsidP="003D3446">
      <w:pPr>
        <w:textAlignment w:val="baseline"/>
        <w:rPr>
          <w:rFonts w:asciiTheme="minorHAnsi" w:hAnsiTheme="minorHAnsi" w:cstheme="minorHAnsi"/>
          <w:spacing w:val="-4"/>
        </w:rPr>
      </w:pPr>
      <w:r w:rsidRPr="0003314C">
        <w:rPr>
          <w:rFonts w:asciiTheme="minorHAnsi" w:hAnsiTheme="minorHAnsi" w:cstheme="minorHAnsi"/>
          <w:spacing w:val="-4"/>
        </w:rPr>
        <w:t xml:space="preserve">In addition, there are 8 Public Holidays - although these might have to be worked as part of the shift </w:t>
      </w:r>
      <w:proofErr w:type="spellStart"/>
      <w:r w:rsidRPr="0003314C">
        <w:rPr>
          <w:rFonts w:asciiTheme="minorHAnsi" w:hAnsiTheme="minorHAnsi" w:cstheme="minorHAnsi"/>
          <w:spacing w:val="-4"/>
        </w:rPr>
        <w:t>rota</w:t>
      </w:r>
      <w:proofErr w:type="spellEnd"/>
      <w:r w:rsidRPr="0003314C">
        <w:rPr>
          <w:rFonts w:asciiTheme="minorHAnsi" w:hAnsiTheme="minorHAnsi" w:cstheme="minorHAnsi"/>
          <w:spacing w:val="-4"/>
        </w:rPr>
        <w:t xml:space="preserve">. </w:t>
      </w:r>
      <w:r w:rsidRPr="0003314C">
        <w:rPr>
          <w:rFonts w:asciiTheme="minorHAnsi" w:hAnsiTheme="minorHAnsi" w:cstheme="minorHAnsi"/>
          <w:spacing w:val="-4"/>
        </w:rPr>
        <w:cr/>
      </w:r>
    </w:p>
    <w:p w14:paraId="4B0A7985" w14:textId="77777777" w:rsidR="003D3446" w:rsidRDefault="00FF2833" w:rsidP="003D3446">
      <w:pPr>
        <w:textAlignment w:val="baseline"/>
        <w:rPr>
          <w:rFonts w:asciiTheme="minorHAnsi" w:hAnsiTheme="minorHAnsi" w:cstheme="minorHAnsi"/>
          <w:spacing w:val="-4"/>
        </w:rPr>
      </w:pPr>
      <w:r w:rsidRPr="0003314C">
        <w:rPr>
          <w:rFonts w:asciiTheme="minorHAnsi" w:eastAsia="Arial" w:hAnsiTheme="minorHAnsi" w:cstheme="minorHAnsi"/>
          <w:b/>
          <w:color w:val="000000"/>
        </w:rPr>
        <w:t xml:space="preserve">Uniform: </w:t>
      </w:r>
      <w:r w:rsidR="001B37A3" w:rsidRPr="0003314C">
        <w:rPr>
          <w:rFonts w:asciiTheme="minorHAnsi" w:eastAsia="Arial" w:hAnsiTheme="minorHAnsi" w:cstheme="minorHAnsi"/>
          <w:color w:val="000000"/>
        </w:rPr>
        <w:t>A uniform, consisting of trousers/skirts, jackets, shirts, ties and a coat will be provided after a satisfactory 6 months’ probationary period.</w:t>
      </w:r>
      <w:r w:rsidR="001B37A3" w:rsidRPr="0003314C">
        <w:rPr>
          <w:rFonts w:asciiTheme="minorHAnsi" w:eastAsia="Arial" w:hAnsiTheme="minorHAnsi" w:cstheme="minorHAnsi"/>
          <w:color w:val="000000"/>
        </w:rPr>
        <w:cr/>
      </w:r>
    </w:p>
    <w:p w14:paraId="4F4AEAF3" w14:textId="2A8BAA21" w:rsidR="00F12C8B" w:rsidRPr="003D3446" w:rsidRDefault="00FF2833" w:rsidP="003D3446">
      <w:pPr>
        <w:textAlignment w:val="baseline"/>
        <w:rPr>
          <w:rFonts w:asciiTheme="minorHAnsi" w:hAnsiTheme="minorHAnsi" w:cstheme="minorHAnsi"/>
          <w:spacing w:val="-4"/>
        </w:rPr>
      </w:pPr>
      <w:r w:rsidRPr="0003314C">
        <w:rPr>
          <w:rFonts w:asciiTheme="minorHAnsi" w:eastAsia="Arial" w:hAnsiTheme="minorHAnsi" w:cstheme="minorHAnsi"/>
          <w:b/>
          <w:color w:val="000000"/>
        </w:rPr>
        <w:t xml:space="preserve">Pension: </w:t>
      </w:r>
      <w:r w:rsidRPr="0003314C">
        <w:rPr>
          <w:rFonts w:asciiTheme="minorHAnsi" w:eastAsia="Arial" w:hAnsiTheme="minorHAnsi" w:cstheme="minorHAnsi"/>
          <w:color w:val="000000"/>
        </w:rPr>
        <w:t xml:space="preserve">As an employee of St John’s </w:t>
      </w:r>
      <w:proofErr w:type="gramStart"/>
      <w:r w:rsidRPr="0003314C">
        <w:rPr>
          <w:rFonts w:asciiTheme="minorHAnsi" w:eastAsia="Arial" w:hAnsiTheme="minorHAnsi" w:cstheme="minorHAnsi"/>
          <w:color w:val="000000"/>
        </w:rPr>
        <w:t>College</w:t>
      </w:r>
      <w:proofErr w:type="gramEnd"/>
      <w:r w:rsidRPr="0003314C">
        <w:rPr>
          <w:rFonts w:asciiTheme="minorHAnsi" w:eastAsia="Arial" w:hAnsiTheme="minorHAnsi" w:cstheme="minorHAnsi"/>
          <w:color w:val="000000"/>
        </w:rPr>
        <w:t xml:space="preserve"> you will automatically be enrolled into the St John’s College Staff Pension Fund with effect from the first day of your employment, subject to the trust deed and rules governing the scheme from time to time. Contributions will be payable in equal monthly instalments in arrears. Your contributions shall be made by way of deduction from your salary.</w:t>
      </w:r>
    </w:p>
    <w:p w14:paraId="08245987" w14:textId="77777777" w:rsidR="00F12C8B" w:rsidRPr="0003314C" w:rsidRDefault="00FF2833">
      <w:pPr>
        <w:spacing w:before="194" w:line="292" w:lineRule="exact"/>
        <w:jc w:val="both"/>
        <w:textAlignment w:val="baseline"/>
        <w:rPr>
          <w:rFonts w:asciiTheme="minorHAnsi" w:eastAsia="Arial" w:hAnsiTheme="minorHAnsi" w:cstheme="minorHAnsi"/>
          <w:b/>
          <w:color w:val="000000"/>
          <w:spacing w:val="-2"/>
        </w:rPr>
      </w:pPr>
      <w:r w:rsidRPr="0003314C">
        <w:rPr>
          <w:rFonts w:asciiTheme="minorHAnsi" w:eastAsia="Arial" w:hAnsiTheme="minorHAnsi" w:cstheme="minorHAnsi"/>
          <w:b/>
          <w:color w:val="000000"/>
          <w:spacing w:val="-2"/>
        </w:rPr>
        <w:lastRenderedPageBreak/>
        <w:t xml:space="preserve">Probationary and Notice Periods: </w:t>
      </w:r>
      <w:r w:rsidRPr="0003314C">
        <w:rPr>
          <w:rFonts w:asciiTheme="minorHAnsi" w:eastAsia="Arial" w:hAnsiTheme="minorHAnsi" w:cstheme="minorHAnsi"/>
          <w:color w:val="000000"/>
          <w:spacing w:val="-2"/>
        </w:rPr>
        <w:t>The appointment is subject to satisfactory completion of a six-month probationary period, during which time the notice period will be one week on either side. Once the appointment has been confirmed, the notice period on either side will be:</w:t>
      </w:r>
    </w:p>
    <w:p w14:paraId="758B3D12" w14:textId="77777777" w:rsidR="00F12C8B" w:rsidRPr="0003314C" w:rsidRDefault="00FF2833">
      <w:pPr>
        <w:numPr>
          <w:ilvl w:val="0"/>
          <w:numId w:val="2"/>
        </w:numPr>
        <w:tabs>
          <w:tab w:val="clear" w:pos="360"/>
          <w:tab w:val="left" w:pos="720"/>
        </w:tabs>
        <w:spacing w:before="239" w:line="251" w:lineRule="exact"/>
        <w:ind w:hanging="360"/>
        <w:textAlignment w:val="baseline"/>
        <w:rPr>
          <w:rFonts w:asciiTheme="minorHAnsi" w:eastAsia="Arial" w:hAnsiTheme="minorHAnsi" w:cstheme="minorHAnsi"/>
          <w:color w:val="000000"/>
        </w:rPr>
      </w:pPr>
      <w:r w:rsidRPr="0003314C">
        <w:rPr>
          <w:rFonts w:asciiTheme="minorHAnsi" w:eastAsia="Arial" w:hAnsiTheme="minorHAnsi" w:cstheme="minorHAnsi"/>
          <w:color w:val="000000"/>
        </w:rPr>
        <w:t>After the initial probationary period, and up to four years’ service – one month</w:t>
      </w:r>
    </w:p>
    <w:p w14:paraId="79B2E21B" w14:textId="77777777" w:rsidR="00F12C8B" w:rsidRPr="0003314C" w:rsidRDefault="00FF2833">
      <w:pPr>
        <w:numPr>
          <w:ilvl w:val="0"/>
          <w:numId w:val="2"/>
        </w:numPr>
        <w:tabs>
          <w:tab w:val="clear" w:pos="360"/>
          <w:tab w:val="left" w:pos="720"/>
        </w:tabs>
        <w:spacing w:line="292" w:lineRule="exact"/>
        <w:ind w:hanging="360"/>
        <w:jc w:val="both"/>
        <w:textAlignment w:val="baseline"/>
        <w:rPr>
          <w:rFonts w:asciiTheme="minorHAnsi" w:eastAsia="Arial" w:hAnsiTheme="minorHAnsi" w:cstheme="minorHAnsi"/>
          <w:color w:val="000000"/>
        </w:rPr>
      </w:pPr>
      <w:r w:rsidRPr="0003314C">
        <w:rPr>
          <w:rFonts w:asciiTheme="minorHAnsi" w:eastAsia="Arial" w:hAnsiTheme="minorHAnsi" w:cstheme="minorHAnsi"/>
          <w:color w:val="000000"/>
        </w:rPr>
        <w:t>For each full year of continuous service after four years’ service – not less than one week for each continuous year of service, up to a maximum of twelve weeks’ notice.</w:t>
      </w:r>
    </w:p>
    <w:p w14:paraId="5E992EB3" w14:textId="0F918ABB" w:rsidR="00F12C8B" w:rsidRPr="0003314C" w:rsidRDefault="00FF2833">
      <w:pPr>
        <w:spacing w:before="198" w:line="290" w:lineRule="exact"/>
        <w:jc w:val="both"/>
        <w:textAlignment w:val="baseline"/>
        <w:rPr>
          <w:rFonts w:asciiTheme="minorHAnsi" w:eastAsia="Arial" w:hAnsiTheme="minorHAnsi" w:cstheme="minorHAnsi"/>
          <w:b/>
          <w:color w:val="000000"/>
        </w:rPr>
      </w:pPr>
      <w:r w:rsidRPr="0003314C">
        <w:rPr>
          <w:rFonts w:asciiTheme="minorHAnsi" w:eastAsia="Arial" w:hAnsiTheme="minorHAnsi" w:cstheme="minorHAnsi"/>
          <w:b/>
          <w:color w:val="000000"/>
        </w:rPr>
        <w:t xml:space="preserve">Meals: </w:t>
      </w:r>
      <w:r w:rsidR="001B37A3" w:rsidRPr="0003314C">
        <w:rPr>
          <w:rFonts w:asciiTheme="minorHAnsi" w:eastAsia="Arial" w:hAnsiTheme="minorHAnsi" w:cstheme="minorHAnsi"/>
          <w:color w:val="000000"/>
        </w:rPr>
        <w:t>The post holder is entitled to free meals in Hall on days when working at the College site (and the Kitchen is open). An allowance is paid when the College Kitchen is closed. Meal</w:t>
      </w:r>
      <w:r w:rsidR="001B37A3" w:rsidRPr="0003314C">
        <w:rPr>
          <w:rFonts w:asciiTheme="minorHAnsi" w:eastAsia="Arial" w:hAnsiTheme="minorHAnsi" w:cstheme="minorHAnsi"/>
          <w:color w:val="000000"/>
        </w:rPr>
        <w:cr/>
        <w:t>breaks count as part of the working hours and porters may be called for duty in the middle of a meal.</w:t>
      </w:r>
    </w:p>
    <w:sectPr w:rsidR="00F12C8B" w:rsidRPr="0003314C" w:rsidSect="0016068C">
      <w:pgSz w:w="11909" w:h="16838"/>
      <w:pgMar w:top="1440" w:right="1417" w:bottom="1382" w:left="1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39B1"/>
    <w:multiLevelType w:val="hybridMultilevel"/>
    <w:tmpl w:val="ECE83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60FAF"/>
    <w:multiLevelType w:val="hybridMultilevel"/>
    <w:tmpl w:val="D850F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8519E"/>
    <w:multiLevelType w:val="multilevel"/>
    <w:tmpl w:val="A6FA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0201B"/>
    <w:multiLevelType w:val="multilevel"/>
    <w:tmpl w:val="ABC06612"/>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3C73F9"/>
    <w:multiLevelType w:val="hybridMultilevel"/>
    <w:tmpl w:val="ACD63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C1F64"/>
    <w:multiLevelType w:val="hybridMultilevel"/>
    <w:tmpl w:val="C986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E71A0"/>
    <w:multiLevelType w:val="multilevel"/>
    <w:tmpl w:val="A590F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12B60"/>
    <w:multiLevelType w:val="multilevel"/>
    <w:tmpl w:val="770C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37C12"/>
    <w:multiLevelType w:val="multilevel"/>
    <w:tmpl w:val="44B0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5F0A0B"/>
    <w:multiLevelType w:val="hybridMultilevel"/>
    <w:tmpl w:val="10CA9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624B6"/>
    <w:multiLevelType w:val="multilevel"/>
    <w:tmpl w:val="1F66E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9325BC"/>
    <w:multiLevelType w:val="multilevel"/>
    <w:tmpl w:val="CDF8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C555AC"/>
    <w:multiLevelType w:val="multilevel"/>
    <w:tmpl w:val="E822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2E04F7"/>
    <w:multiLevelType w:val="hybridMultilevel"/>
    <w:tmpl w:val="2D22E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BA59F2"/>
    <w:multiLevelType w:val="hybridMultilevel"/>
    <w:tmpl w:val="D1C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221014"/>
    <w:multiLevelType w:val="multilevel"/>
    <w:tmpl w:val="EBE67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447494"/>
    <w:multiLevelType w:val="multilevel"/>
    <w:tmpl w:val="3AB8EDD8"/>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A6277C"/>
    <w:multiLevelType w:val="multilevel"/>
    <w:tmpl w:val="1A64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067E56"/>
    <w:multiLevelType w:val="hybridMultilevel"/>
    <w:tmpl w:val="ACCC7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3B5F93"/>
    <w:multiLevelType w:val="hybridMultilevel"/>
    <w:tmpl w:val="AB08F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4"/>
  </w:num>
  <w:num w:numId="4">
    <w:abstractNumId w:val="0"/>
  </w:num>
  <w:num w:numId="5">
    <w:abstractNumId w:val="5"/>
  </w:num>
  <w:num w:numId="6">
    <w:abstractNumId w:val="13"/>
  </w:num>
  <w:num w:numId="7">
    <w:abstractNumId w:val="4"/>
  </w:num>
  <w:num w:numId="8">
    <w:abstractNumId w:val="19"/>
  </w:num>
  <w:num w:numId="9">
    <w:abstractNumId w:val="9"/>
  </w:num>
  <w:num w:numId="10">
    <w:abstractNumId w:val="1"/>
  </w:num>
  <w:num w:numId="11">
    <w:abstractNumId w:val="18"/>
  </w:num>
  <w:num w:numId="12">
    <w:abstractNumId w:val="7"/>
  </w:num>
  <w:num w:numId="13">
    <w:abstractNumId w:val="12"/>
  </w:num>
  <w:num w:numId="14">
    <w:abstractNumId w:val="2"/>
  </w:num>
  <w:num w:numId="15">
    <w:abstractNumId w:val="17"/>
  </w:num>
  <w:num w:numId="16">
    <w:abstractNumId w:val="11"/>
  </w:num>
  <w:num w:numId="17">
    <w:abstractNumId w:val="8"/>
  </w:num>
  <w:num w:numId="18">
    <w:abstractNumId w:val="15"/>
    <w:lvlOverride w:ilvl="0"/>
    <w:lvlOverride w:ilvl="1"/>
    <w:lvlOverride w:ilvl="2"/>
    <w:lvlOverride w:ilvl="3"/>
    <w:lvlOverride w:ilvl="4"/>
    <w:lvlOverride w:ilvl="5"/>
    <w:lvlOverride w:ilvl="6"/>
    <w:lvlOverride w:ilvl="7"/>
    <w:lvlOverride w:ilvl="8"/>
  </w:num>
  <w:num w:numId="19">
    <w:abstractNumId w:val="6"/>
    <w:lvlOverride w:ilvl="0"/>
    <w:lvlOverride w:ilvl="1"/>
    <w:lvlOverride w:ilvl="2"/>
    <w:lvlOverride w:ilvl="3"/>
    <w:lvlOverride w:ilvl="4"/>
    <w:lvlOverride w:ilvl="5"/>
    <w:lvlOverride w:ilvl="6"/>
    <w:lvlOverride w:ilvl="7"/>
    <w:lvlOverride w:ilvl="8"/>
  </w:num>
  <w:num w:numId="20">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8B"/>
    <w:rsid w:val="0003314C"/>
    <w:rsid w:val="000A0494"/>
    <w:rsid w:val="0016068C"/>
    <w:rsid w:val="001B37A3"/>
    <w:rsid w:val="0027730F"/>
    <w:rsid w:val="00296CCD"/>
    <w:rsid w:val="002B1B93"/>
    <w:rsid w:val="003D3446"/>
    <w:rsid w:val="0060380B"/>
    <w:rsid w:val="0060385D"/>
    <w:rsid w:val="00657A1C"/>
    <w:rsid w:val="00736DFF"/>
    <w:rsid w:val="007B0651"/>
    <w:rsid w:val="007B795B"/>
    <w:rsid w:val="00917AAC"/>
    <w:rsid w:val="009260FB"/>
    <w:rsid w:val="0095159E"/>
    <w:rsid w:val="009523AA"/>
    <w:rsid w:val="009C777A"/>
    <w:rsid w:val="00A1104B"/>
    <w:rsid w:val="00A12CF7"/>
    <w:rsid w:val="00B802E2"/>
    <w:rsid w:val="00B855DB"/>
    <w:rsid w:val="00BD4E4B"/>
    <w:rsid w:val="00BE0368"/>
    <w:rsid w:val="00C064F8"/>
    <w:rsid w:val="00CF1403"/>
    <w:rsid w:val="00D16F6E"/>
    <w:rsid w:val="00D53B66"/>
    <w:rsid w:val="00ED167A"/>
    <w:rsid w:val="00F12C8B"/>
    <w:rsid w:val="00FF2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DF48B"/>
  <w15:docId w15:val="{C53621F0-CF38-4B84-B888-95EFEFEE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331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736DFF"/>
    <w:pPr>
      <w:spacing w:before="100" w:beforeAutospacing="1" w:after="100" w:afterAutospacing="1"/>
      <w:outlineLvl w:val="3"/>
    </w:pPr>
    <w:rPr>
      <w:rFonts w:eastAsia="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B66"/>
    <w:pPr>
      <w:spacing w:after="200" w:line="276" w:lineRule="auto"/>
      <w:ind w:left="720"/>
      <w:contextualSpacing/>
    </w:pPr>
    <w:rPr>
      <w:rFonts w:asciiTheme="minorHAnsi" w:eastAsiaTheme="minorHAnsi" w:hAnsiTheme="minorHAnsi" w:cstheme="minorBidi"/>
      <w:lang w:val="en-GB"/>
    </w:rPr>
  </w:style>
  <w:style w:type="paragraph" w:styleId="NormalWeb">
    <w:name w:val="Normal (Web)"/>
    <w:basedOn w:val="Normal"/>
    <w:uiPriority w:val="99"/>
    <w:semiHidden/>
    <w:unhideWhenUsed/>
    <w:rsid w:val="00736DFF"/>
    <w:pPr>
      <w:spacing w:before="100" w:beforeAutospacing="1" w:after="100" w:afterAutospacing="1"/>
    </w:pPr>
    <w:rPr>
      <w:rFonts w:eastAsia="Times New Roman"/>
      <w:sz w:val="24"/>
      <w:szCs w:val="24"/>
      <w:lang w:val="en-GB" w:eastAsia="en-GB"/>
    </w:rPr>
  </w:style>
  <w:style w:type="character" w:styleId="Strong">
    <w:name w:val="Strong"/>
    <w:basedOn w:val="DefaultParagraphFont"/>
    <w:uiPriority w:val="22"/>
    <w:qFormat/>
    <w:rsid w:val="00736DFF"/>
    <w:rPr>
      <w:b/>
      <w:bCs/>
    </w:rPr>
  </w:style>
  <w:style w:type="character" w:customStyle="1" w:styleId="Heading4Char">
    <w:name w:val="Heading 4 Char"/>
    <w:basedOn w:val="DefaultParagraphFont"/>
    <w:link w:val="Heading4"/>
    <w:uiPriority w:val="9"/>
    <w:rsid w:val="00736DFF"/>
    <w:rPr>
      <w:rFonts w:eastAsia="Times New Roman"/>
      <w:b/>
      <w:bCs/>
      <w:sz w:val="24"/>
      <w:szCs w:val="24"/>
      <w:lang w:val="en-GB" w:eastAsia="en-GB"/>
    </w:rPr>
  </w:style>
  <w:style w:type="character" w:customStyle="1" w:styleId="Heading2Char">
    <w:name w:val="Heading 2 Char"/>
    <w:basedOn w:val="DefaultParagraphFont"/>
    <w:link w:val="Heading2"/>
    <w:uiPriority w:val="9"/>
    <w:semiHidden/>
    <w:rsid w:val="0003314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43265">
      <w:bodyDiv w:val="1"/>
      <w:marLeft w:val="0"/>
      <w:marRight w:val="0"/>
      <w:marTop w:val="0"/>
      <w:marBottom w:val="0"/>
      <w:divBdr>
        <w:top w:val="none" w:sz="0" w:space="0" w:color="auto"/>
        <w:left w:val="none" w:sz="0" w:space="0" w:color="auto"/>
        <w:bottom w:val="none" w:sz="0" w:space="0" w:color="auto"/>
        <w:right w:val="none" w:sz="0" w:space="0" w:color="auto"/>
      </w:divBdr>
    </w:div>
    <w:div w:id="373777428">
      <w:bodyDiv w:val="1"/>
      <w:marLeft w:val="0"/>
      <w:marRight w:val="0"/>
      <w:marTop w:val="0"/>
      <w:marBottom w:val="0"/>
      <w:divBdr>
        <w:top w:val="none" w:sz="0" w:space="0" w:color="auto"/>
        <w:left w:val="none" w:sz="0" w:space="0" w:color="auto"/>
        <w:bottom w:val="none" w:sz="0" w:space="0" w:color="auto"/>
        <w:right w:val="none" w:sz="0" w:space="0" w:color="auto"/>
      </w:divBdr>
    </w:div>
    <w:div w:id="516431690">
      <w:bodyDiv w:val="1"/>
      <w:marLeft w:val="0"/>
      <w:marRight w:val="0"/>
      <w:marTop w:val="0"/>
      <w:marBottom w:val="0"/>
      <w:divBdr>
        <w:top w:val="none" w:sz="0" w:space="0" w:color="auto"/>
        <w:left w:val="none" w:sz="0" w:space="0" w:color="auto"/>
        <w:bottom w:val="none" w:sz="0" w:space="0" w:color="auto"/>
        <w:right w:val="none" w:sz="0" w:space="0" w:color="auto"/>
      </w:divBdr>
    </w:div>
    <w:div w:id="838425196">
      <w:bodyDiv w:val="1"/>
      <w:marLeft w:val="0"/>
      <w:marRight w:val="0"/>
      <w:marTop w:val="0"/>
      <w:marBottom w:val="0"/>
      <w:divBdr>
        <w:top w:val="none" w:sz="0" w:space="0" w:color="auto"/>
        <w:left w:val="none" w:sz="0" w:space="0" w:color="auto"/>
        <w:bottom w:val="none" w:sz="0" w:space="0" w:color="auto"/>
        <w:right w:val="none" w:sz="0" w:space="0" w:color="auto"/>
      </w:divBdr>
    </w:div>
    <w:div w:id="1387993869">
      <w:bodyDiv w:val="1"/>
      <w:marLeft w:val="0"/>
      <w:marRight w:val="0"/>
      <w:marTop w:val="0"/>
      <w:marBottom w:val="0"/>
      <w:divBdr>
        <w:top w:val="none" w:sz="0" w:space="0" w:color="auto"/>
        <w:left w:val="none" w:sz="0" w:space="0" w:color="auto"/>
        <w:bottom w:val="none" w:sz="0" w:space="0" w:color="auto"/>
        <w:right w:val="none" w:sz="0" w:space="0" w:color="auto"/>
      </w:divBdr>
    </w:div>
    <w:div w:id="1959797744">
      <w:bodyDiv w:val="1"/>
      <w:marLeft w:val="0"/>
      <w:marRight w:val="0"/>
      <w:marTop w:val="0"/>
      <w:marBottom w:val="0"/>
      <w:divBdr>
        <w:top w:val="none" w:sz="0" w:space="0" w:color="auto"/>
        <w:left w:val="none" w:sz="0" w:space="0" w:color="auto"/>
        <w:bottom w:val="none" w:sz="0" w:space="0" w:color="auto"/>
        <w:right w:val="none" w:sz="0" w:space="0" w:color="auto"/>
      </w:divBdr>
    </w:div>
    <w:div w:id="2055301613">
      <w:bodyDiv w:val="1"/>
      <w:marLeft w:val="0"/>
      <w:marRight w:val="0"/>
      <w:marTop w:val="0"/>
      <w:marBottom w:val="0"/>
      <w:divBdr>
        <w:top w:val="none" w:sz="0" w:space="0" w:color="auto"/>
        <w:left w:val="none" w:sz="0" w:space="0" w:color="auto"/>
        <w:bottom w:val="none" w:sz="0" w:space="0" w:color="auto"/>
        <w:right w:val="none" w:sz="0" w:space="0" w:color="auto"/>
      </w:divBdr>
    </w:div>
    <w:div w:id="2081055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jc.ox.ac.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1223</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Armstrong</dc:creator>
  <cp:lastModifiedBy>Tammy Caswell</cp:lastModifiedBy>
  <cp:revision>9</cp:revision>
  <dcterms:created xsi:type="dcterms:W3CDTF">2026-02-05T09:56:00Z</dcterms:created>
  <dcterms:modified xsi:type="dcterms:W3CDTF">2026-02-05T10:11:00Z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a3b17372-1372-45f1-8019-a6a2d72ff27d</vt:lpwstr>
  </property>
</Properties>
</file>