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494" w:rsidRPr="00B4443C" w:rsidRDefault="00E74494" w:rsidP="00B068A2">
      <w:pPr>
        <w:widowControl/>
        <w:ind w:left="-284" w:right="545"/>
        <w:jc w:val="both"/>
        <w:rPr>
          <w:rFonts w:ascii="Verdana" w:hAnsi="Verdana"/>
          <w:b/>
          <w:sz w:val="20"/>
          <w:lang w:val="en-GB"/>
        </w:rPr>
      </w:pPr>
      <w:r w:rsidRPr="00B4443C">
        <w:rPr>
          <w:rFonts w:ascii="Verdana" w:hAnsi="Verdana"/>
          <w:b/>
          <w:sz w:val="20"/>
          <w:lang w:val="en-GB"/>
        </w:rPr>
        <w:t>CHRIST CHURCH, MERTON COLLEGE AND ST. JOHN’S COLLEGE OXFORD</w:t>
      </w:r>
    </w:p>
    <w:p w:rsidR="00E74494" w:rsidRPr="00B4443C" w:rsidRDefault="00D17F15" w:rsidP="00B068A2">
      <w:pPr>
        <w:pStyle w:val="Heading1"/>
        <w:ind w:left="-284" w:right="545"/>
        <w:rPr>
          <w:sz w:val="21"/>
          <w:szCs w:val="21"/>
        </w:rPr>
      </w:pPr>
      <w:r w:rsidRPr="00B4443C">
        <w:rPr>
          <w:sz w:val="21"/>
          <w:szCs w:val="21"/>
        </w:rPr>
        <w:t>Junior Research Fellowships 20</w:t>
      </w:r>
      <w:r w:rsidR="004A4183" w:rsidRPr="00B4443C">
        <w:rPr>
          <w:sz w:val="21"/>
          <w:szCs w:val="21"/>
        </w:rPr>
        <w:t>1</w:t>
      </w:r>
      <w:r w:rsidR="0011023A">
        <w:rPr>
          <w:sz w:val="21"/>
          <w:szCs w:val="21"/>
        </w:rPr>
        <w:t>8</w:t>
      </w:r>
    </w:p>
    <w:p w:rsidR="00FE54EC" w:rsidRPr="00B4443C" w:rsidRDefault="00FE54EC" w:rsidP="00B068A2">
      <w:pPr>
        <w:widowControl/>
        <w:ind w:left="-284" w:right="545"/>
        <w:jc w:val="both"/>
        <w:rPr>
          <w:rFonts w:ascii="Verdana" w:hAnsi="Verdana"/>
          <w:b/>
          <w:sz w:val="21"/>
          <w:szCs w:val="21"/>
          <w:lang w:val="en-GB"/>
        </w:rPr>
      </w:pPr>
    </w:p>
    <w:p w:rsidR="00E74494" w:rsidRPr="00B4443C" w:rsidRDefault="00E74494" w:rsidP="00B068A2">
      <w:pPr>
        <w:widowControl/>
        <w:ind w:left="-284" w:right="545"/>
        <w:jc w:val="both"/>
        <w:rPr>
          <w:rFonts w:ascii="Verdana" w:hAnsi="Verdana"/>
          <w:b/>
          <w:sz w:val="21"/>
          <w:szCs w:val="21"/>
          <w:lang w:val="en-GB"/>
        </w:rPr>
      </w:pPr>
      <w:r w:rsidRPr="00B4443C">
        <w:rPr>
          <w:rFonts w:ascii="Verdana" w:hAnsi="Verdana"/>
          <w:b/>
          <w:sz w:val="21"/>
          <w:szCs w:val="21"/>
          <w:lang w:val="en-GB"/>
        </w:rPr>
        <w:t>Further Particulars</w:t>
      </w:r>
    </w:p>
    <w:p w:rsidR="00E74494" w:rsidRPr="00B4443C" w:rsidRDefault="00E74494" w:rsidP="00B068A2">
      <w:pPr>
        <w:widowControl/>
        <w:ind w:left="-284" w:right="545"/>
        <w:jc w:val="both"/>
        <w:rPr>
          <w:rFonts w:ascii="Verdana" w:hAnsi="Verdana"/>
          <w:b/>
          <w:sz w:val="21"/>
          <w:szCs w:val="21"/>
          <w:lang w:val="en-GB"/>
        </w:rPr>
      </w:pPr>
    </w:p>
    <w:p w:rsidR="00E74494" w:rsidRDefault="002811F1" w:rsidP="00B41237">
      <w:pPr>
        <w:pStyle w:val="BodyText"/>
        <w:ind w:left="-284" w:right="545"/>
        <w:rPr>
          <w:rFonts w:ascii="Verdana" w:hAnsi="Verdana"/>
          <w:sz w:val="21"/>
          <w:szCs w:val="21"/>
        </w:rPr>
      </w:pPr>
      <w:r w:rsidRPr="00B4443C">
        <w:rPr>
          <w:rFonts w:ascii="Verdana" w:hAnsi="Verdana"/>
          <w:sz w:val="21"/>
          <w:szCs w:val="21"/>
        </w:rPr>
        <w:t>Christ Church, Merton College, and St John’s College Oxford</w:t>
      </w:r>
      <w:r w:rsidR="00E74494" w:rsidRPr="00B4443C">
        <w:rPr>
          <w:rFonts w:ascii="Verdana" w:hAnsi="Verdana"/>
          <w:sz w:val="21"/>
          <w:szCs w:val="21"/>
        </w:rPr>
        <w:t xml:space="preserve"> propose, provided that suitable candidates present themselves, to elect in cooperation up to </w:t>
      </w:r>
      <w:r w:rsidR="00D76E04" w:rsidRPr="00B4443C">
        <w:rPr>
          <w:rFonts w:ascii="Verdana" w:hAnsi="Verdana"/>
          <w:sz w:val="21"/>
          <w:szCs w:val="21"/>
        </w:rPr>
        <w:t>twelve</w:t>
      </w:r>
      <w:r w:rsidR="00E74494" w:rsidRPr="00B4443C">
        <w:rPr>
          <w:rFonts w:ascii="Verdana" w:hAnsi="Verdana"/>
          <w:sz w:val="21"/>
          <w:szCs w:val="21"/>
        </w:rPr>
        <w:t xml:space="preserve"> Junior Research Fellow</w:t>
      </w:r>
      <w:r w:rsidR="00252DE4" w:rsidRPr="00B4443C">
        <w:rPr>
          <w:rFonts w:ascii="Verdana" w:hAnsi="Verdana"/>
          <w:sz w:val="21"/>
          <w:szCs w:val="21"/>
        </w:rPr>
        <w:t xml:space="preserve">s, four at </w:t>
      </w:r>
      <w:r w:rsidR="005F3724" w:rsidRPr="00B4443C">
        <w:rPr>
          <w:rFonts w:ascii="Verdana" w:hAnsi="Verdana"/>
          <w:sz w:val="21"/>
          <w:szCs w:val="21"/>
        </w:rPr>
        <w:t xml:space="preserve">each College, </w:t>
      </w:r>
      <w:r w:rsidR="00D17F15" w:rsidRPr="00B4443C">
        <w:rPr>
          <w:rFonts w:ascii="Verdana" w:hAnsi="Verdana"/>
          <w:sz w:val="21"/>
          <w:szCs w:val="21"/>
        </w:rPr>
        <w:t>tenable from 1 October 20</w:t>
      </w:r>
      <w:r w:rsidR="004A4183" w:rsidRPr="00B4443C">
        <w:rPr>
          <w:rFonts w:ascii="Verdana" w:hAnsi="Verdana"/>
          <w:sz w:val="21"/>
          <w:szCs w:val="21"/>
        </w:rPr>
        <w:t>1</w:t>
      </w:r>
      <w:r w:rsidR="0011023A">
        <w:rPr>
          <w:rFonts w:ascii="Verdana" w:hAnsi="Verdana"/>
          <w:sz w:val="21"/>
          <w:szCs w:val="21"/>
        </w:rPr>
        <w:t>8</w:t>
      </w:r>
      <w:r w:rsidR="00E74494" w:rsidRPr="00B4443C">
        <w:rPr>
          <w:rFonts w:ascii="Verdana" w:hAnsi="Verdana"/>
          <w:sz w:val="21"/>
          <w:szCs w:val="21"/>
        </w:rPr>
        <w:t xml:space="preserve">. </w:t>
      </w:r>
      <w:r w:rsidR="00252DE4" w:rsidRPr="00B4443C">
        <w:rPr>
          <w:rFonts w:ascii="Verdana" w:hAnsi="Verdana"/>
          <w:sz w:val="21"/>
          <w:szCs w:val="21"/>
        </w:rPr>
        <w:t xml:space="preserve"> This date may be brought forward to 1</w:t>
      </w:r>
      <w:r w:rsidR="00C43587" w:rsidRPr="00B4443C">
        <w:rPr>
          <w:rFonts w:ascii="Verdana" w:hAnsi="Verdana"/>
          <w:sz w:val="21"/>
          <w:szCs w:val="21"/>
        </w:rPr>
        <w:t xml:space="preserve"> </w:t>
      </w:r>
      <w:r w:rsidR="00252DE4" w:rsidRPr="00B4443C">
        <w:rPr>
          <w:rFonts w:ascii="Verdana" w:hAnsi="Verdana"/>
          <w:sz w:val="21"/>
          <w:szCs w:val="21"/>
        </w:rPr>
        <w:t xml:space="preserve">September </w:t>
      </w:r>
      <w:r w:rsidR="00C43587" w:rsidRPr="00B4443C">
        <w:rPr>
          <w:rFonts w:ascii="Verdana" w:hAnsi="Verdana"/>
          <w:sz w:val="21"/>
          <w:szCs w:val="21"/>
        </w:rPr>
        <w:t>201</w:t>
      </w:r>
      <w:r w:rsidR="0011023A">
        <w:rPr>
          <w:rFonts w:ascii="Verdana" w:hAnsi="Verdana"/>
          <w:sz w:val="21"/>
          <w:szCs w:val="21"/>
        </w:rPr>
        <w:t>8</w:t>
      </w:r>
      <w:r w:rsidR="00C43587" w:rsidRPr="00B4443C">
        <w:rPr>
          <w:rFonts w:ascii="Verdana" w:hAnsi="Verdana"/>
          <w:sz w:val="21"/>
          <w:szCs w:val="21"/>
        </w:rPr>
        <w:t xml:space="preserve"> </w:t>
      </w:r>
      <w:r w:rsidR="00252DE4" w:rsidRPr="00B4443C">
        <w:rPr>
          <w:rFonts w:ascii="Verdana" w:hAnsi="Verdana"/>
          <w:sz w:val="21"/>
          <w:szCs w:val="21"/>
        </w:rPr>
        <w:t xml:space="preserve">in exceptional cases, to accommodate </w:t>
      </w:r>
      <w:r w:rsidR="003A398D" w:rsidRPr="00B4443C">
        <w:rPr>
          <w:rFonts w:ascii="Verdana" w:hAnsi="Verdana"/>
          <w:sz w:val="21"/>
          <w:szCs w:val="21"/>
        </w:rPr>
        <w:t xml:space="preserve">personal </w:t>
      </w:r>
      <w:r w:rsidR="00252DE4" w:rsidRPr="00B4443C">
        <w:rPr>
          <w:rFonts w:ascii="Verdana" w:hAnsi="Verdana"/>
          <w:sz w:val="21"/>
          <w:szCs w:val="21"/>
        </w:rPr>
        <w:t xml:space="preserve">circumstances; if so, the terminal date would be adjusted accordingly.  </w:t>
      </w:r>
      <w:r w:rsidR="00E74494" w:rsidRPr="00B4443C">
        <w:rPr>
          <w:rFonts w:ascii="Verdana" w:hAnsi="Verdana"/>
          <w:sz w:val="21"/>
          <w:szCs w:val="21"/>
        </w:rPr>
        <w:t xml:space="preserve">Junior Research Fellows are expected to undertake research in some branch of </w:t>
      </w:r>
      <w:r w:rsidR="003A398D" w:rsidRPr="00B4443C">
        <w:rPr>
          <w:rFonts w:ascii="Verdana" w:hAnsi="Verdana"/>
          <w:sz w:val="21"/>
          <w:szCs w:val="21"/>
        </w:rPr>
        <w:t>A</w:t>
      </w:r>
      <w:r w:rsidR="00E74494" w:rsidRPr="00B4443C">
        <w:rPr>
          <w:rFonts w:ascii="Verdana" w:hAnsi="Verdana"/>
          <w:sz w:val="21"/>
          <w:szCs w:val="21"/>
        </w:rPr>
        <w:t xml:space="preserve">rts, </w:t>
      </w:r>
      <w:r w:rsidR="003A398D" w:rsidRPr="00B4443C">
        <w:rPr>
          <w:rFonts w:ascii="Verdana" w:hAnsi="Verdana"/>
          <w:sz w:val="21"/>
          <w:szCs w:val="21"/>
        </w:rPr>
        <w:t>S</w:t>
      </w:r>
      <w:r w:rsidR="00E74494" w:rsidRPr="00B4443C">
        <w:rPr>
          <w:rFonts w:ascii="Verdana" w:hAnsi="Verdana"/>
          <w:sz w:val="21"/>
          <w:szCs w:val="21"/>
        </w:rPr>
        <w:t xml:space="preserve">cience or </w:t>
      </w:r>
      <w:r w:rsidR="003A398D" w:rsidRPr="00B4443C">
        <w:rPr>
          <w:rFonts w:ascii="Verdana" w:hAnsi="Verdana"/>
          <w:sz w:val="21"/>
          <w:szCs w:val="21"/>
        </w:rPr>
        <w:t>E</w:t>
      </w:r>
      <w:r w:rsidR="00E74494" w:rsidRPr="00B4443C">
        <w:rPr>
          <w:rFonts w:ascii="Verdana" w:hAnsi="Verdana"/>
          <w:sz w:val="21"/>
          <w:szCs w:val="21"/>
        </w:rPr>
        <w:t xml:space="preserve">ducation. </w:t>
      </w:r>
      <w:r w:rsidR="00F841D0" w:rsidRPr="00B4443C">
        <w:rPr>
          <w:rFonts w:ascii="Verdana" w:hAnsi="Verdana"/>
          <w:sz w:val="21"/>
          <w:szCs w:val="21"/>
        </w:rPr>
        <w:t>Successful candidates will be based at Christ Church, Merton or St John’s College (see Lists A, B and C below).</w:t>
      </w:r>
      <w:r w:rsidR="00F841D0" w:rsidRPr="00B4443C">
        <w:rPr>
          <w:rFonts w:ascii="Verdana" w:hAnsi="Verdana"/>
          <w:color w:val="FF0000"/>
          <w:sz w:val="21"/>
          <w:szCs w:val="21"/>
        </w:rPr>
        <w:t xml:space="preserve"> </w:t>
      </w:r>
      <w:r w:rsidR="00F841D0" w:rsidRPr="00B4443C">
        <w:rPr>
          <w:rFonts w:ascii="Verdana" w:hAnsi="Verdana"/>
          <w:sz w:val="21"/>
          <w:szCs w:val="21"/>
        </w:rPr>
        <w:t xml:space="preserve"> </w:t>
      </w:r>
    </w:p>
    <w:p w:rsidR="009F1F16" w:rsidRDefault="009F1F16" w:rsidP="00B41237">
      <w:pPr>
        <w:pStyle w:val="BodyText"/>
        <w:ind w:left="-284" w:right="545"/>
        <w:rPr>
          <w:rFonts w:ascii="Verdana" w:hAnsi="Verdana"/>
          <w:sz w:val="21"/>
          <w:szCs w:val="21"/>
        </w:rPr>
      </w:pPr>
    </w:p>
    <w:p w:rsidR="009F1F16" w:rsidRPr="00B4443C" w:rsidRDefault="009F1F16" w:rsidP="00B41237">
      <w:pPr>
        <w:pStyle w:val="BodyText"/>
        <w:ind w:left="-284" w:right="545"/>
        <w:rPr>
          <w:rFonts w:ascii="Verdana" w:hAnsi="Verdana"/>
          <w:sz w:val="21"/>
          <w:szCs w:val="21"/>
        </w:rPr>
      </w:pPr>
      <w:r w:rsidRPr="009F1F16">
        <w:rPr>
          <w:rFonts w:ascii="Verdana" w:hAnsi="Verdana"/>
          <w:sz w:val="21"/>
          <w:szCs w:val="21"/>
        </w:rPr>
        <w:t>The basic obligation of a Junior Research Fellow is to engage full-time in research and its dissemination. The successful candidate will be expected to propose, plan and manage a high quality programme of original research; publicise the outcomes of that research through presentation of papers and publications; and engage in the life and activities of the College.</w:t>
      </w:r>
      <w:r w:rsidRPr="009F1F16">
        <w:t xml:space="preserve"> </w:t>
      </w:r>
      <w:r w:rsidRPr="009F1F16">
        <w:rPr>
          <w:rFonts w:ascii="Verdana" w:hAnsi="Verdana"/>
          <w:sz w:val="21"/>
          <w:szCs w:val="21"/>
        </w:rPr>
        <w:t>Fellows may be asked to undertake a limited amount of teaching.</w:t>
      </w:r>
    </w:p>
    <w:p w:rsidR="00E74494" w:rsidRPr="00B4443C" w:rsidRDefault="00E74494" w:rsidP="00B41237">
      <w:pPr>
        <w:widowControl/>
        <w:ind w:left="-284" w:right="545"/>
        <w:jc w:val="both"/>
        <w:rPr>
          <w:rFonts w:ascii="Verdana" w:hAnsi="Verdana"/>
          <w:sz w:val="21"/>
          <w:szCs w:val="21"/>
          <w:lang w:val="en-GB"/>
        </w:rPr>
      </w:pPr>
    </w:p>
    <w:p w:rsidR="00E74494" w:rsidRPr="00B4443C" w:rsidRDefault="002811F1" w:rsidP="00B41237">
      <w:pPr>
        <w:widowControl/>
        <w:ind w:left="-284" w:right="545"/>
        <w:jc w:val="both"/>
        <w:rPr>
          <w:rFonts w:ascii="Verdana" w:hAnsi="Verdana"/>
          <w:sz w:val="21"/>
          <w:szCs w:val="21"/>
          <w:lang w:val="en-GB"/>
        </w:rPr>
      </w:pPr>
      <w:r w:rsidRPr="00B4443C">
        <w:rPr>
          <w:rFonts w:ascii="Verdana" w:hAnsi="Verdana"/>
          <w:sz w:val="21"/>
          <w:szCs w:val="21"/>
          <w:lang w:val="en-GB"/>
        </w:rPr>
        <w:t>The colleges</w:t>
      </w:r>
      <w:r w:rsidR="00A233D6" w:rsidRPr="00B4443C">
        <w:rPr>
          <w:rFonts w:ascii="Verdana" w:hAnsi="Verdana"/>
          <w:sz w:val="21"/>
          <w:szCs w:val="21"/>
          <w:lang w:val="en-GB"/>
        </w:rPr>
        <w:t xml:space="preserve"> </w:t>
      </w:r>
      <w:r w:rsidR="003131DC" w:rsidRPr="00B4443C">
        <w:rPr>
          <w:rFonts w:ascii="Verdana" w:hAnsi="Verdana"/>
          <w:sz w:val="21"/>
          <w:szCs w:val="21"/>
          <w:lang w:val="en-GB"/>
        </w:rPr>
        <w:t xml:space="preserve">each propose to elect </w:t>
      </w:r>
      <w:r w:rsidR="00A233D6" w:rsidRPr="00B4443C">
        <w:rPr>
          <w:rFonts w:ascii="Verdana" w:hAnsi="Verdana"/>
          <w:sz w:val="21"/>
          <w:szCs w:val="21"/>
          <w:lang w:val="en-GB"/>
        </w:rPr>
        <w:t xml:space="preserve">up to </w:t>
      </w:r>
      <w:r w:rsidR="003131DC" w:rsidRPr="00B4443C">
        <w:rPr>
          <w:rFonts w:ascii="Verdana" w:hAnsi="Verdana"/>
          <w:sz w:val="21"/>
          <w:szCs w:val="21"/>
          <w:lang w:val="en-GB"/>
        </w:rPr>
        <w:t>two JRFs in th</w:t>
      </w:r>
      <w:r w:rsidR="00A233D6" w:rsidRPr="00B4443C">
        <w:rPr>
          <w:rFonts w:ascii="Verdana" w:hAnsi="Verdana"/>
          <w:sz w:val="21"/>
          <w:szCs w:val="21"/>
          <w:lang w:val="en-GB"/>
        </w:rPr>
        <w:t>e Arts and two in the Sciences.</w:t>
      </w:r>
      <w:r w:rsidR="003131DC" w:rsidRPr="00B4443C">
        <w:rPr>
          <w:rFonts w:ascii="Verdana" w:hAnsi="Verdana"/>
          <w:sz w:val="21"/>
          <w:szCs w:val="21"/>
          <w:lang w:val="en-GB"/>
        </w:rPr>
        <w:t xml:space="preserve"> </w:t>
      </w:r>
      <w:r w:rsidR="00E74494" w:rsidRPr="00B4443C">
        <w:rPr>
          <w:rFonts w:ascii="Verdana" w:hAnsi="Verdana"/>
          <w:sz w:val="21"/>
          <w:szCs w:val="21"/>
          <w:lang w:val="en-GB"/>
        </w:rPr>
        <w:t xml:space="preserve"> Applications will be allocated amongst the Colleges this year by subject as specified in lists A, B and C below. Interdisciplinary applications and applications in subjects not listed will be allocated at the discretion of the Colleges. No subject is considered ineligible. </w:t>
      </w:r>
      <w:r w:rsidRPr="00B4443C">
        <w:rPr>
          <w:rFonts w:ascii="Verdana" w:hAnsi="Verdana"/>
          <w:sz w:val="21"/>
          <w:szCs w:val="21"/>
          <w:lang w:val="en-GB"/>
        </w:rPr>
        <w:t>Candidates m</w:t>
      </w:r>
      <w:r w:rsidR="00C43587" w:rsidRPr="00B4443C">
        <w:rPr>
          <w:rFonts w:ascii="Verdana" w:hAnsi="Verdana"/>
          <w:sz w:val="21"/>
          <w:szCs w:val="21"/>
          <w:lang w:val="en-GB"/>
        </w:rPr>
        <w:t>ust</w:t>
      </w:r>
      <w:r w:rsidRPr="00B4443C">
        <w:rPr>
          <w:rFonts w:ascii="Verdana" w:hAnsi="Verdana"/>
          <w:sz w:val="21"/>
          <w:szCs w:val="21"/>
          <w:lang w:val="en-GB"/>
        </w:rPr>
        <w:t xml:space="preserve"> choose one subject and may submit </w:t>
      </w:r>
      <w:r w:rsidRPr="00B4443C">
        <w:rPr>
          <w:rFonts w:ascii="Verdana" w:hAnsi="Verdana"/>
          <w:b/>
          <w:sz w:val="21"/>
          <w:szCs w:val="21"/>
          <w:lang w:val="en-GB"/>
        </w:rPr>
        <w:t>only one</w:t>
      </w:r>
      <w:r w:rsidRPr="00B4443C">
        <w:rPr>
          <w:rFonts w:ascii="Verdana" w:hAnsi="Verdana"/>
          <w:sz w:val="21"/>
          <w:szCs w:val="21"/>
          <w:lang w:val="en-GB"/>
        </w:rPr>
        <w:t xml:space="preserve"> application across all three Colleges. </w:t>
      </w:r>
    </w:p>
    <w:p w:rsidR="00E74494" w:rsidRPr="00B4443C" w:rsidRDefault="00E74494" w:rsidP="00B41237">
      <w:pPr>
        <w:widowControl/>
        <w:ind w:left="-284" w:right="545"/>
        <w:jc w:val="both"/>
        <w:rPr>
          <w:rFonts w:ascii="Verdana" w:hAnsi="Verdana"/>
          <w:sz w:val="21"/>
          <w:szCs w:val="21"/>
          <w:lang w:val="en-GB"/>
        </w:rPr>
      </w:pPr>
    </w:p>
    <w:p w:rsidR="00E74494" w:rsidRPr="00B4443C" w:rsidRDefault="00E74494" w:rsidP="00B41237">
      <w:pPr>
        <w:widowControl/>
        <w:ind w:left="-284" w:right="545"/>
        <w:jc w:val="both"/>
        <w:rPr>
          <w:rFonts w:ascii="Verdana" w:hAnsi="Verdana"/>
          <w:sz w:val="21"/>
          <w:szCs w:val="21"/>
          <w:lang w:val="en-GB"/>
        </w:rPr>
      </w:pPr>
      <w:r w:rsidRPr="00B4443C">
        <w:rPr>
          <w:rFonts w:ascii="Verdana" w:hAnsi="Verdana"/>
          <w:sz w:val="21"/>
          <w:szCs w:val="21"/>
          <w:lang w:val="en-GB"/>
        </w:rPr>
        <w:t xml:space="preserve">Junior Research Fellowships are </w:t>
      </w:r>
      <w:r w:rsidR="00DC00FC" w:rsidRPr="00B4443C">
        <w:rPr>
          <w:rFonts w:ascii="Verdana" w:hAnsi="Verdana"/>
          <w:sz w:val="21"/>
          <w:szCs w:val="21"/>
          <w:lang w:val="en-GB"/>
        </w:rPr>
        <w:t xml:space="preserve">fixed-term posts, </w:t>
      </w:r>
      <w:r w:rsidRPr="00B4443C">
        <w:rPr>
          <w:rFonts w:ascii="Verdana" w:hAnsi="Verdana"/>
          <w:sz w:val="21"/>
          <w:szCs w:val="21"/>
          <w:lang w:val="en-GB"/>
        </w:rPr>
        <w:t>tenable for three years. At Christ Church and St John’s the Fellowships may be extended for a further year. The purpose of the extension is to enable the Fellow to get the full benefit of the opportunity, which the Fellowship offers to develop his or her early career by completing a research project, without embarking upon a medium-term or permanent appointment. Having taken account of the Fixed-term Employees (Prevention of Less Favourable Treatment) Regulations 2002, the colleges would not regard such an extension as entitling the Fellow to permanent employment on the following objective grounds:</w:t>
      </w:r>
    </w:p>
    <w:p w:rsidR="00E74494" w:rsidRPr="00B4443C" w:rsidRDefault="00E74494" w:rsidP="00B41237">
      <w:pPr>
        <w:widowControl/>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545"/>
        <w:jc w:val="both"/>
        <w:rPr>
          <w:rFonts w:ascii="Verdana" w:hAnsi="Verdana"/>
          <w:sz w:val="21"/>
          <w:szCs w:val="21"/>
          <w:lang w:val="en-GB"/>
        </w:rPr>
      </w:pPr>
    </w:p>
    <w:p w:rsidR="00E74494" w:rsidRPr="00B4443C" w:rsidRDefault="00E74494" w:rsidP="00B41237">
      <w:pPr>
        <w:widowControl/>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45" w:hanging="993"/>
        <w:jc w:val="both"/>
        <w:rPr>
          <w:rFonts w:ascii="Verdana" w:hAnsi="Verdana"/>
          <w:sz w:val="21"/>
          <w:szCs w:val="21"/>
          <w:lang w:val="en-GB"/>
        </w:rPr>
      </w:pPr>
      <w:r w:rsidRPr="00B4443C">
        <w:rPr>
          <w:rFonts w:ascii="Verdana" w:hAnsi="Verdana"/>
          <w:sz w:val="21"/>
          <w:szCs w:val="21"/>
          <w:lang w:val="en-GB"/>
        </w:rPr>
        <w:t>(a)</w:t>
      </w:r>
      <w:r w:rsidRPr="00B4443C">
        <w:rPr>
          <w:rFonts w:ascii="Verdana" w:hAnsi="Verdana"/>
          <w:sz w:val="21"/>
          <w:szCs w:val="21"/>
          <w:lang w:val="en-GB"/>
        </w:rPr>
        <w:tab/>
        <w:t>It is the colleges’ policy that Junior Research Fellowships should provide opportunities for academics at the beginning of their careers;</w:t>
      </w:r>
    </w:p>
    <w:p w:rsidR="00E74494" w:rsidRPr="00B4443C" w:rsidRDefault="00E74494" w:rsidP="00B41237">
      <w:pPr>
        <w:pStyle w:val="BodyTextIn"/>
        <w:widowControl/>
        <w:numPr>
          <w:ilvl w:val="0"/>
          <w:numId w:val="3"/>
        </w:numPr>
        <w:tabs>
          <w:tab w:val="clear" w:pos="-2880"/>
          <w:tab w:val="clear" w:pos="-720"/>
          <w:tab w:val="num" w:pos="1080"/>
          <w:tab w:val="left" w:pos="7920"/>
          <w:tab w:val="left" w:pos="8640"/>
        </w:tabs>
        <w:ind w:left="709" w:right="545" w:hanging="993"/>
        <w:jc w:val="both"/>
        <w:rPr>
          <w:rFonts w:ascii="Verdana" w:hAnsi="Verdana"/>
          <w:sz w:val="21"/>
          <w:szCs w:val="21"/>
          <w:lang w:val="en-GB"/>
        </w:rPr>
      </w:pPr>
      <w:r w:rsidRPr="00B4443C">
        <w:rPr>
          <w:rFonts w:ascii="Verdana" w:hAnsi="Verdana"/>
          <w:sz w:val="21"/>
          <w:szCs w:val="21"/>
          <w:lang w:val="en-GB"/>
        </w:rPr>
        <w:t>In order to achieve a turnover of appointments in a wide range of subjects so that this policy can continue into the future for a succession of academics at this stage of their careers, it is an essential feature of these Fellowships that they are limited in duration.</w:t>
      </w:r>
    </w:p>
    <w:p w:rsidR="00E74494" w:rsidRPr="00B4443C" w:rsidRDefault="00E74494" w:rsidP="00B41237">
      <w:pPr>
        <w:pStyle w:val="BodyTextIn"/>
        <w:widowControl/>
        <w:tabs>
          <w:tab w:val="clear" w:pos="-2880"/>
          <w:tab w:val="clear" w:pos="-720"/>
          <w:tab w:val="left" w:pos="7920"/>
          <w:tab w:val="left" w:pos="8640"/>
        </w:tabs>
        <w:ind w:left="-284" w:right="545"/>
        <w:jc w:val="both"/>
        <w:rPr>
          <w:rFonts w:ascii="Verdana" w:hAnsi="Verdana"/>
          <w:sz w:val="21"/>
          <w:szCs w:val="21"/>
          <w:lang w:val="en-GB"/>
        </w:rPr>
      </w:pPr>
    </w:p>
    <w:p w:rsidR="0016236E" w:rsidRPr="00B4443C" w:rsidRDefault="0016236E" w:rsidP="00B41237">
      <w:pPr>
        <w:pStyle w:val="BodyTextIn"/>
        <w:widowControl/>
        <w:tabs>
          <w:tab w:val="clear" w:pos="-2880"/>
          <w:tab w:val="clear" w:pos="-720"/>
          <w:tab w:val="left" w:pos="7920"/>
          <w:tab w:val="left" w:pos="8640"/>
        </w:tabs>
        <w:ind w:left="-284" w:right="545"/>
        <w:jc w:val="both"/>
        <w:rPr>
          <w:rFonts w:ascii="Verdana" w:hAnsi="Verdana"/>
          <w:b/>
          <w:sz w:val="21"/>
          <w:szCs w:val="21"/>
          <w:lang w:val="en-GB"/>
        </w:rPr>
      </w:pPr>
      <w:r w:rsidRPr="00B4443C">
        <w:rPr>
          <w:rFonts w:ascii="Verdana" w:hAnsi="Verdana"/>
          <w:b/>
          <w:sz w:val="21"/>
          <w:szCs w:val="21"/>
          <w:lang w:val="en-GB"/>
        </w:rPr>
        <w:t>Selection Criteria</w:t>
      </w:r>
    </w:p>
    <w:p w:rsidR="0016236E" w:rsidRPr="00B4443C" w:rsidRDefault="0016236E" w:rsidP="00B41237">
      <w:pPr>
        <w:pStyle w:val="BodyTextIn"/>
        <w:widowControl/>
        <w:tabs>
          <w:tab w:val="clear" w:pos="-2880"/>
          <w:tab w:val="clear" w:pos="-720"/>
          <w:tab w:val="left" w:pos="7920"/>
          <w:tab w:val="left" w:pos="8640"/>
        </w:tabs>
        <w:ind w:left="-284" w:right="545"/>
        <w:jc w:val="both"/>
        <w:rPr>
          <w:rFonts w:ascii="Verdana" w:hAnsi="Verdana"/>
          <w:sz w:val="21"/>
          <w:szCs w:val="21"/>
          <w:lang w:val="en-GB"/>
        </w:rPr>
      </w:pPr>
    </w:p>
    <w:p w:rsidR="00E74494" w:rsidRPr="00B4443C" w:rsidRDefault="00E74494" w:rsidP="00B41237">
      <w:pPr>
        <w:pStyle w:val="BodyTextIn"/>
        <w:widowControl/>
        <w:tabs>
          <w:tab w:val="clear" w:pos="-2880"/>
          <w:tab w:val="clear" w:pos="-720"/>
          <w:tab w:val="left" w:pos="7920"/>
          <w:tab w:val="left" w:pos="8640"/>
        </w:tabs>
        <w:ind w:left="-284" w:right="545"/>
        <w:jc w:val="both"/>
        <w:rPr>
          <w:rFonts w:ascii="Verdana" w:hAnsi="Verdana"/>
          <w:sz w:val="21"/>
          <w:szCs w:val="21"/>
          <w:lang w:val="en-GB"/>
        </w:rPr>
      </w:pPr>
      <w:r w:rsidRPr="00B4443C">
        <w:rPr>
          <w:rFonts w:ascii="Verdana" w:hAnsi="Verdana"/>
          <w:sz w:val="21"/>
          <w:szCs w:val="21"/>
          <w:lang w:val="en-GB"/>
        </w:rPr>
        <w:t>Candidates should:</w:t>
      </w:r>
    </w:p>
    <w:p w:rsidR="007A79CE" w:rsidRPr="00B4443C" w:rsidRDefault="007A79CE" w:rsidP="00B41237">
      <w:pPr>
        <w:pStyle w:val="BodyTextIn"/>
        <w:widowControl/>
        <w:tabs>
          <w:tab w:val="clear" w:pos="-2880"/>
          <w:tab w:val="clear" w:pos="-720"/>
          <w:tab w:val="left" w:pos="7920"/>
          <w:tab w:val="left" w:pos="8640"/>
        </w:tabs>
        <w:ind w:left="-284" w:right="545"/>
        <w:jc w:val="both"/>
        <w:rPr>
          <w:rFonts w:ascii="Verdana" w:hAnsi="Verdana"/>
          <w:sz w:val="21"/>
          <w:szCs w:val="21"/>
          <w:lang w:val="en-GB"/>
        </w:rPr>
      </w:pPr>
    </w:p>
    <w:p w:rsidR="007A79CE" w:rsidRPr="00B4443C" w:rsidRDefault="007A79CE" w:rsidP="00B41237">
      <w:pPr>
        <w:pStyle w:val="BodyTextIn"/>
        <w:widowControl/>
        <w:numPr>
          <w:ilvl w:val="0"/>
          <w:numId w:val="7"/>
        </w:numPr>
        <w:tabs>
          <w:tab w:val="clear" w:pos="-2880"/>
          <w:tab w:val="clear" w:pos="-720"/>
          <w:tab w:val="clear" w:pos="1440"/>
          <w:tab w:val="left" w:pos="1418"/>
          <w:tab w:val="left" w:pos="7920"/>
          <w:tab w:val="left" w:pos="8640"/>
        </w:tabs>
        <w:ind w:left="0" w:right="545" w:hanging="284"/>
        <w:jc w:val="both"/>
        <w:rPr>
          <w:rFonts w:ascii="Verdana" w:hAnsi="Verdana"/>
          <w:sz w:val="21"/>
          <w:szCs w:val="21"/>
        </w:rPr>
      </w:pPr>
      <w:r w:rsidRPr="00B4443C">
        <w:rPr>
          <w:rFonts w:ascii="Verdana" w:hAnsi="Verdana"/>
          <w:sz w:val="21"/>
          <w:szCs w:val="21"/>
          <w:lang w:val="en-GB"/>
        </w:rPr>
        <w:t>have an excellent educational record;</w:t>
      </w:r>
      <w:r w:rsidRPr="00B4443C">
        <w:rPr>
          <w:rFonts w:ascii="Verdana" w:hAnsi="Verdana"/>
          <w:sz w:val="21"/>
          <w:szCs w:val="21"/>
        </w:rPr>
        <w:t xml:space="preserve"> </w:t>
      </w:r>
      <w:r w:rsidR="00CC5716" w:rsidRPr="00B4443C">
        <w:rPr>
          <w:rFonts w:ascii="Verdana" w:hAnsi="Verdana"/>
          <w:sz w:val="21"/>
          <w:szCs w:val="21"/>
        </w:rPr>
        <w:t>t</w:t>
      </w:r>
      <w:r w:rsidRPr="00B4443C">
        <w:rPr>
          <w:rFonts w:ascii="Verdana" w:hAnsi="Verdana"/>
          <w:sz w:val="21"/>
          <w:szCs w:val="21"/>
        </w:rPr>
        <w:t xml:space="preserve">he successful candidate must have a good </w:t>
      </w:r>
      <w:proofErr w:type="spellStart"/>
      <w:r w:rsidRPr="00B4443C">
        <w:rPr>
          <w:rFonts w:ascii="Verdana" w:hAnsi="Verdana"/>
          <w:sz w:val="21"/>
          <w:szCs w:val="21"/>
        </w:rPr>
        <w:t>Honours</w:t>
      </w:r>
      <w:proofErr w:type="spellEnd"/>
      <w:r w:rsidRPr="00B4443C">
        <w:rPr>
          <w:rFonts w:ascii="Verdana" w:hAnsi="Verdana"/>
          <w:sz w:val="21"/>
          <w:szCs w:val="21"/>
        </w:rPr>
        <w:t xml:space="preserve"> degree (either First or 2:1), or for EU/international </w:t>
      </w:r>
      <w:r w:rsidR="006A3BD5" w:rsidRPr="00B4443C">
        <w:rPr>
          <w:rFonts w:ascii="Verdana" w:hAnsi="Verdana"/>
          <w:sz w:val="21"/>
          <w:szCs w:val="21"/>
        </w:rPr>
        <w:t>applicants</w:t>
      </w:r>
      <w:r w:rsidRPr="00B4443C">
        <w:rPr>
          <w:rFonts w:ascii="Verdana" w:hAnsi="Verdana"/>
          <w:sz w:val="21"/>
          <w:szCs w:val="21"/>
        </w:rPr>
        <w:t xml:space="preserve"> a qualification equivalent to a good </w:t>
      </w:r>
      <w:proofErr w:type="spellStart"/>
      <w:r w:rsidRPr="00B4443C">
        <w:rPr>
          <w:rFonts w:ascii="Verdana" w:hAnsi="Verdana"/>
          <w:sz w:val="21"/>
          <w:szCs w:val="21"/>
        </w:rPr>
        <w:t>Honours</w:t>
      </w:r>
      <w:proofErr w:type="spellEnd"/>
      <w:r w:rsidRPr="00B4443C">
        <w:rPr>
          <w:rFonts w:ascii="Verdana" w:hAnsi="Verdana"/>
          <w:sz w:val="21"/>
          <w:szCs w:val="21"/>
        </w:rPr>
        <w:t xml:space="preserve"> degree;</w:t>
      </w:r>
    </w:p>
    <w:p w:rsidR="007A79CE" w:rsidRPr="00B4443C" w:rsidRDefault="007A79CE" w:rsidP="00B41237">
      <w:pPr>
        <w:pStyle w:val="BodyTextIn"/>
        <w:widowControl/>
        <w:numPr>
          <w:ilvl w:val="0"/>
          <w:numId w:val="7"/>
        </w:numPr>
        <w:tabs>
          <w:tab w:val="clear" w:pos="-2880"/>
          <w:tab w:val="clear" w:pos="-720"/>
          <w:tab w:val="clear" w:pos="720"/>
          <w:tab w:val="clear" w:pos="1440"/>
          <w:tab w:val="clear" w:pos="2160"/>
          <w:tab w:val="left" w:pos="709"/>
          <w:tab w:val="left" w:pos="7920"/>
          <w:tab w:val="left" w:pos="8640"/>
        </w:tabs>
        <w:ind w:left="0" w:right="545" w:hanging="284"/>
        <w:jc w:val="both"/>
        <w:rPr>
          <w:rFonts w:ascii="Verdana" w:hAnsi="Verdana"/>
          <w:sz w:val="21"/>
          <w:szCs w:val="21"/>
          <w:lang w:val="en-GB"/>
        </w:rPr>
      </w:pPr>
      <w:r w:rsidRPr="00B4443C">
        <w:rPr>
          <w:rFonts w:ascii="Verdana" w:hAnsi="Verdana"/>
          <w:sz w:val="21"/>
          <w:szCs w:val="21"/>
          <w:lang w:val="en-GB"/>
        </w:rPr>
        <w:t xml:space="preserve">be approaching the end of their doctoral research or </w:t>
      </w:r>
      <w:r w:rsidR="006A3BD5" w:rsidRPr="00B4443C">
        <w:rPr>
          <w:rFonts w:ascii="Verdana" w:hAnsi="Verdana"/>
          <w:sz w:val="21"/>
          <w:szCs w:val="21"/>
          <w:lang w:val="en-GB"/>
        </w:rPr>
        <w:t>have submitted their doctoral thesis since 1 October 201</w:t>
      </w:r>
      <w:r w:rsidR="0011023A">
        <w:rPr>
          <w:rFonts w:ascii="Verdana" w:hAnsi="Verdana"/>
          <w:sz w:val="21"/>
          <w:szCs w:val="21"/>
          <w:lang w:val="en-GB"/>
        </w:rPr>
        <w:t>6</w:t>
      </w:r>
      <w:r w:rsidR="006A3BD5" w:rsidRPr="00B4443C">
        <w:rPr>
          <w:rFonts w:ascii="Verdana" w:hAnsi="Verdana"/>
          <w:sz w:val="21"/>
          <w:szCs w:val="21"/>
          <w:lang w:val="en-GB"/>
        </w:rPr>
        <w:t xml:space="preserve">; for students (such as medical students) </w:t>
      </w:r>
      <w:r w:rsidR="006A3BD5" w:rsidRPr="00B4443C">
        <w:rPr>
          <w:rFonts w:ascii="Verdana" w:hAnsi="Verdana"/>
          <w:sz w:val="21"/>
          <w:szCs w:val="21"/>
          <w:lang w:val="en-GB"/>
        </w:rPr>
        <w:lastRenderedPageBreak/>
        <w:t>whose doctorate interrupted their professional training, they should have completed their professional training since 1 October 201</w:t>
      </w:r>
      <w:r w:rsidR="0011023A">
        <w:rPr>
          <w:rFonts w:ascii="Verdana" w:hAnsi="Verdana"/>
          <w:sz w:val="21"/>
          <w:szCs w:val="21"/>
          <w:lang w:val="en-GB"/>
        </w:rPr>
        <w:t>6</w:t>
      </w:r>
      <w:r w:rsidR="006A3BD5" w:rsidRPr="00B4443C">
        <w:rPr>
          <w:rFonts w:ascii="Verdana" w:hAnsi="Verdana"/>
          <w:sz w:val="21"/>
          <w:szCs w:val="21"/>
          <w:lang w:val="en-GB"/>
        </w:rPr>
        <w:t>;</w:t>
      </w:r>
    </w:p>
    <w:p w:rsidR="007A79CE" w:rsidRPr="00B4443C" w:rsidRDefault="007A79CE" w:rsidP="00B41237">
      <w:pPr>
        <w:pStyle w:val="BodyTextIn"/>
        <w:widowControl/>
        <w:numPr>
          <w:ilvl w:val="0"/>
          <w:numId w:val="7"/>
        </w:numPr>
        <w:tabs>
          <w:tab w:val="clear" w:pos="-2880"/>
          <w:tab w:val="clear" w:pos="-720"/>
          <w:tab w:val="clear" w:pos="720"/>
          <w:tab w:val="clear" w:pos="1440"/>
          <w:tab w:val="clear" w:pos="2160"/>
          <w:tab w:val="left" w:pos="709"/>
          <w:tab w:val="left" w:pos="7920"/>
          <w:tab w:val="left" w:pos="8640"/>
        </w:tabs>
        <w:ind w:left="0" w:right="545" w:hanging="284"/>
        <w:jc w:val="both"/>
        <w:rPr>
          <w:rFonts w:ascii="Verdana" w:hAnsi="Verdana"/>
          <w:sz w:val="21"/>
          <w:szCs w:val="21"/>
          <w:lang w:val="en-GB"/>
        </w:rPr>
      </w:pPr>
      <w:r w:rsidRPr="00B4443C">
        <w:rPr>
          <w:rFonts w:ascii="Verdana" w:hAnsi="Verdana"/>
          <w:sz w:val="21"/>
          <w:szCs w:val="21"/>
          <w:lang w:val="en-GB"/>
        </w:rPr>
        <w:t>have research expertise in their chosen field as demonstrated by a completed doctoral thesis and/or published or forthcoming books, or articles in refereed journals, as relevant to the candidate’s field; or promise of such achievement, as relevant to the candidate’s field;</w:t>
      </w:r>
    </w:p>
    <w:p w:rsidR="007A79CE" w:rsidRPr="00B4443C" w:rsidRDefault="007A79CE" w:rsidP="00B41237">
      <w:pPr>
        <w:pStyle w:val="BodyTextIn"/>
        <w:widowControl/>
        <w:numPr>
          <w:ilvl w:val="0"/>
          <w:numId w:val="7"/>
        </w:numPr>
        <w:tabs>
          <w:tab w:val="clear" w:pos="-2880"/>
          <w:tab w:val="clear" w:pos="-720"/>
          <w:tab w:val="clear" w:pos="720"/>
          <w:tab w:val="clear" w:pos="1440"/>
          <w:tab w:val="clear" w:pos="2160"/>
          <w:tab w:val="left" w:pos="709"/>
          <w:tab w:val="left" w:pos="7920"/>
          <w:tab w:val="left" w:pos="8640"/>
        </w:tabs>
        <w:ind w:left="0" w:right="545" w:hanging="284"/>
        <w:jc w:val="both"/>
        <w:rPr>
          <w:rFonts w:ascii="Verdana" w:hAnsi="Verdana"/>
          <w:sz w:val="21"/>
          <w:szCs w:val="21"/>
          <w:lang w:val="en-GB"/>
        </w:rPr>
      </w:pPr>
      <w:r w:rsidRPr="00B4443C">
        <w:rPr>
          <w:rFonts w:ascii="Verdana" w:hAnsi="Verdana"/>
          <w:sz w:val="21"/>
          <w:szCs w:val="21"/>
          <w:lang w:val="en-GB"/>
        </w:rPr>
        <w:t xml:space="preserve">have the ability to present research findings effectively to fellow professionals at national and international conferences or in professional research seminars; </w:t>
      </w:r>
    </w:p>
    <w:p w:rsidR="0016236E" w:rsidRPr="00B4443C" w:rsidRDefault="007A79CE" w:rsidP="00B41237">
      <w:pPr>
        <w:pStyle w:val="BodyTextIn"/>
        <w:widowControl/>
        <w:numPr>
          <w:ilvl w:val="0"/>
          <w:numId w:val="7"/>
        </w:numPr>
        <w:tabs>
          <w:tab w:val="clear" w:pos="-2880"/>
          <w:tab w:val="clear" w:pos="-720"/>
          <w:tab w:val="clear" w:pos="720"/>
          <w:tab w:val="clear" w:pos="1440"/>
          <w:tab w:val="clear" w:pos="2160"/>
          <w:tab w:val="left" w:pos="709"/>
          <w:tab w:val="left" w:pos="7920"/>
          <w:tab w:val="left" w:pos="8640"/>
        </w:tabs>
        <w:ind w:left="0" w:right="545" w:hanging="284"/>
        <w:jc w:val="both"/>
        <w:rPr>
          <w:rFonts w:ascii="Verdana" w:hAnsi="Verdana"/>
          <w:sz w:val="21"/>
          <w:szCs w:val="21"/>
          <w:lang w:val="en-GB"/>
        </w:rPr>
      </w:pPr>
      <w:proofErr w:type="gramStart"/>
      <w:r w:rsidRPr="00B4443C">
        <w:rPr>
          <w:rFonts w:ascii="Verdana" w:hAnsi="Verdana"/>
          <w:sz w:val="21"/>
          <w:szCs w:val="21"/>
          <w:lang w:val="en-GB"/>
        </w:rPr>
        <w:t>have</w:t>
      </w:r>
      <w:proofErr w:type="gramEnd"/>
      <w:r w:rsidRPr="00B4443C">
        <w:rPr>
          <w:rFonts w:ascii="Verdana" w:hAnsi="Verdana"/>
          <w:sz w:val="21"/>
          <w:szCs w:val="21"/>
          <w:lang w:val="en-GB"/>
        </w:rPr>
        <w:t xml:space="preserve"> a coherent plan of research for the duration of the Fellowship which can either be the further development of the doctoral work or an entirely new area and which promises to make a valuable contri</w:t>
      </w:r>
      <w:r w:rsidR="0016236E" w:rsidRPr="00B4443C">
        <w:rPr>
          <w:rFonts w:ascii="Verdana" w:hAnsi="Verdana"/>
          <w:sz w:val="21"/>
          <w:szCs w:val="21"/>
          <w:lang w:val="en-GB"/>
        </w:rPr>
        <w:t>bution to the candidate’s field.</w:t>
      </w:r>
    </w:p>
    <w:p w:rsidR="006A3BD5" w:rsidRPr="00B4443C" w:rsidRDefault="006A3BD5" w:rsidP="00B41237">
      <w:pPr>
        <w:pStyle w:val="BodyTextIn"/>
        <w:widowControl/>
        <w:numPr>
          <w:ilvl w:val="0"/>
          <w:numId w:val="7"/>
        </w:numPr>
        <w:tabs>
          <w:tab w:val="clear" w:pos="-2880"/>
          <w:tab w:val="clear" w:pos="-720"/>
          <w:tab w:val="clear" w:pos="720"/>
          <w:tab w:val="clear" w:pos="1440"/>
          <w:tab w:val="clear" w:pos="2160"/>
          <w:tab w:val="left" w:pos="709"/>
          <w:tab w:val="left" w:pos="7920"/>
          <w:tab w:val="left" w:pos="8640"/>
        </w:tabs>
        <w:ind w:left="0" w:right="545" w:hanging="284"/>
        <w:jc w:val="both"/>
        <w:rPr>
          <w:rFonts w:ascii="Verdana" w:hAnsi="Verdana"/>
          <w:sz w:val="21"/>
          <w:szCs w:val="21"/>
          <w:lang w:val="en-GB"/>
        </w:rPr>
      </w:pPr>
      <w:r w:rsidRPr="00B4443C">
        <w:rPr>
          <w:rFonts w:ascii="Verdana" w:hAnsi="Verdana"/>
          <w:sz w:val="21"/>
          <w:szCs w:val="21"/>
        </w:rPr>
        <w:t xml:space="preserve">have </w:t>
      </w:r>
      <w:r w:rsidR="00D11278">
        <w:rPr>
          <w:rFonts w:ascii="Verdana" w:hAnsi="Verdana"/>
          <w:sz w:val="21"/>
          <w:szCs w:val="21"/>
        </w:rPr>
        <w:t xml:space="preserve">not </w:t>
      </w:r>
      <w:r w:rsidRPr="00B4443C">
        <w:rPr>
          <w:rFonts w:ascii="Verdana" w:hAnsi="Verdana"/>
          <w:sz w:val="21"/>
          <w:szCs w:val="21"/>
        </w:rPr>
        <w:t>already held a comparable career development appointment at Oxford or another university</w:t>
      </w:r>
    </w:p>
    <w:p w:rsidR="006A3BD5" w:rsidRPr="00B4443C" w:rsidRDefault="006A3BD5" w:rsidP="006A3BD5">
      <w:pPr>
        <w:pStyle w:val="BodyTextIn"/>
        <w:widowControl/>
        <w:tabs>
          <w:tab w:val="clear" w:pos="-2880"/>
          <w:tab w:val="clear" w:pos="-720"/>
          <w:tab w:val="clear" w:pos="720"/>
          <w:tab w:val="clear" w:pos="1440"/>
          <w:tab w:val="clear" w:pos="2160"/>
          <w:tab w:val="left" w:pos="709"/>
          <w:tab w:val="left" w:pos="7920"/>
          <w:tab w:val="left" w:pos="8640"/>
        </w:tabs>
        <w:ind w:left="0" w:right="545"/>
        <w:jc w:val="both"/>
        <w:rPr>
          <w:rFonts w:ascii="Verdana" w:hAnsi="Verdana"/>
          <w:sz w:val="21"/>
          <w:szCs w:val="21"/>
          <w:lang w:val="en-GB"/>
        </w:rPr>
      </w:pPr>
    </w:p>
    <w:p w:rsidR="006A3BD5" w:rsidRPr="00980EE1" w:rsidRDefault="0016236E" w:rsidP="006A3BD5">
      <w:pPr>
        <w:pStyle w:val="BodyTextIn"/>
        <w:widowControl/>
        <w:tabs>
          <w:tab w:val="clear" w:pos="-2880"/>
          <w:tab w:val="clear" w:pos="-720"/>
          <w:tab w:val="clear" w:pos="0"/>
          <w:tab w:val="clear" w:pos="720"/>
          <w:tab w:val="clear" w:pos="1440"/>
          <w:tab w:val="clear" w:pos="2160"/>
          <w:tab w:val="left" w:pos="-284"/>
          <w:tab w:val="left" w:pos="709"/>
          <w:tab w:val="left" w:pos="7920"/>
          <w:tab w:val="left" w:pos="8640"/>
        </w:tabs>
        <w:ind w:left="-284" w:right="545"/>
        <w:jc w:val="both"/>
        <w:rPr>
          <w:rFonts w:ascii="Verdana" w:hAnsi="Verdana"/>
          <w:sz w:val="21"/>
          <w:szCs w:val="21"/>
          <w:lang w:val="en-GB"/>
        </w:rPr>
      </w:pPr>
      <w:r w:rsidRPr="00B4443C">
        <w:rPr>
          <w:rFonts w:ascii="Verdana" w:hAnsi="Verdana"/>
          <w:sz w:val="21"/>
          <w:szCs w:val="21"/>
          <w:lang w:val="en-GB"/>
        </w:rPr>
        <w:t>I</w:t>
      </w:r>
      <w:r w:rsidR="007A79CE" w:rsidRPr="00B4443C">
        <w:rPr>
          <w:rFonts w:ascii="Verdana" w:hAnsi="Verdana"/>
          <w:sz w:val="21"/>
          <w:szCs w:val="21"/>
          <w:lang w:val="en-GB"/>
        </w:rPr>
        <w:t xml:space="preserve">f the research project is laboratory </w:t>
      </w:r>
      <w:r w:rsidR="007A79CE" w:rsidRPr="00980EE1">
        <w:rPr>
          <w:rFonts w:ascii="Verdana" w:hAnsi="Verdana"/>
          <w:sz w:val="21"/>
          <w:szCs w:val="21"/>
          <w:lang w:val="en-GB"/>
        </w:rPr>
        <w:t>based</w:t>
      </w:r>
      <w:r w:rsidRPr="00980EE1">
        <w:rPr>
          <w:rFonts w:ascii="Verdana" w:hAnsi="Verdana"/>
          <w:sz w:val="21"/>
          <w:szCs w:val="21"/>
          <w:lang w:val="en-GB"/>
        </w:rPr>
        <w:t>, or if studio space is required for a candidate applying for Fine Art</w:t>
      </w:r>
      <w:r w:rsidR="007A79CE" w:rsidRPr="00980EE1">
        <w:rPr>
          <w:rFonts w:ascii="Verdana" w:hAnsi="Verdana"/>
          <w:sz w:val="21"/>
          <w:szCs w:val="21"/>
          <w:lang w:val="en-GB"/>
        </w:rPr>
        <w:t xml:space="preserve">, </w:t>
      </w:r>
      <w:r w:rsidRPr="00980EE1">
        <w:rPr>
          <w:rFonts w:ascii="Verdana" w:hAnsi="Verdana"/>
          <w:sz w:val="21"/>
          <w:szCs w:val="21"/>
          <w:lang w:val="en-GB"/>
        </w:rPr>
        <w:t xml:space="preserve">candidates </w:t>
      </w:r>
      <w:r w:rsidR="001D74C6" w:rsidRPr="00980EE1">
        <w:rPr>
          <w:rFonts w:ascii="Verdana" w:hAnsi="Verdana"/>
          <w:sz w:val="21"/>
          <w:szCs w:val="21"/>
          <w:lang w:val="en-GB"/>
        </w:rPr>
        <w:t>will be required to</w:t>
      </w:r>
      <w:r w:rsidRPr="00980EE1">
        <w:rPr>
          <w:rFonts w:ascii="Verdana" w:hAnsi="Verdana"/>
          <w:sz w:val="21"/>
          <w:szCs w:val="21"/>
          <w:lang w:val="en-GB"/>
        </w:rPr>
        <w:t xml:space="preserve"> p</w:t>
      </w:r>
      <w:r w:rsidR="007A79CE" w:rsidRPr="00980EE1">
        <w:rPr>
          <w:rFonts w:ascii="Verdana" w:hAnsi="Verdana"/>
          <w:sz w:val="21"/>
          <w:szCs w:val="21"/>
          <w:lang w:val="en-GB"/>
        </w:rPr>
        <w:t xml:space="preserve">rovide a letter of support from the host department confirming that laboratory </w:t>
      </w:r>
      <w:r w:rsidRPr="00980EE1">
        <w:rPr>
          <w:rFonts w:ascii="Verdana" w:hAnsi="Verdana"/>
          <w:sz w:val="21"/>
          <w:szCs w:val="21"/>
          <w:lang w:val="en-GB"/>
        </w:rPr>
        <w:t xml:space="preserve">or studio space </w:t>
      </w:r>
      <w:r w:rsidR="007A79CE" w:rsidRPr="00980EE1">
        <w:rPr>
          <w:rFonts w:ascii="Verdana" w:hAnsi="Verdana"/>
          <w:sz w:val="21"/>
          <w:szCs w:val="21"/>
          <w:lang w:val="en-GB"/>
        </w:rPr>
        <w:t>can be provided without cost to the college.</w:t>
      </w:r>
      <w:r w:rsidR="00837409" w:rsidRPr="00980EE1">
        <w:t xml:space="preserve"> </w:t>
      </w:r>
      <w:r w:rsidR="00837409" w:rsidRPr="00980EE1">
        <w:rPr>
          <w:rFonts w:ascii="Verdana" w:hAnsi="Verdana"/>
          <w:sz w:val="21"/>
          <w:szCs w:val="21"/>
          <w:lang w:val="en-GB"/>
        </w:rPr>
        <w:t xml:space="preserve">A copy of this letter </w:t>
      </w:r>
      <w:r w:rsidR="001D74C6" w:rsidRPr="00980EE1">
        <w:rPr>
          <w:rFonts w:ascii="Verdana" w:hAnsi="Verdana"/>
          <w:sz w:val="21"/>
          <w:szCs w:val="21"/>
          <w:lang w:val="en-GB"/>
        </w:rPr>
        <w:t>must</w:t>
      </w:r>
      <w:r w:rsidR="00837409" w:rsidRPr="00980EE1">
        <w:rPr>
          <w:rFonts w:ascii="Verdana" w:hAnsi="Verdana"/>
          <w:sz w:val="21"/>
          <w:szCs w:val="21"/>
          <w:lang w:val="en-GB"/>
        </w:rPr>
        <w:t xml:space="preserve"> be submitted </w:t>
      </w:r>
      <w:r w:rsidR="001D74C6" w:rsidRPr="00980EE1">
        <w:rPr>
          <w:rFonts w:ascii="Verdana" w:hAnsi="Verdana"/>
          <w:sz w:val="21"/>
          <w:szCs w:val="21"/>
          <w:lang w:val="en-GB"/>
        </w:rPr>
        <w:t>if candidates are called for interview</w:t>
      </w:r>
      <w:r w:rsidR="00837409" w:rsidRPr="00980EE1">
        <w:rPr>
          <w:rFonts w:ascii="Verdana" w:hAnsi="Verdana"/>
          <w:sz w:val="21"/>
          <w:szCs w:val="21"/>
          <w:lang w:val="en-GB"/>
        </w:rPr>
        <w:t>.</w:t>
      </w:r>
      <w:r w:rsidR="001D74C6" w:rsidRPr="00980EE1">
        <w:rPr>
          <w:rFonts w:ascii="Verdana" w:hAnsi="Verdana"/>
          <w:sz w:val="21"/>
          <w:szCs w:val="21"/>
          <w:lang w:val="en-GB"/>
        </w:rPr>
        <w:t xml:space="preserve"> Candidates should therefore initiate discussion with the relevant department at the time of application. </w:t>
      </w:r>
    </w:p>
    <w:p w:rsidR="006A3BD5" w:rsidRPr="00980EE1" w:rsidRDefault="006A3BD5" w:rsidP="006A3BD5">
      <w:pPr>
        <w:pStyle w:val="BodyTextIn"/>
        <w:widowControl/>
        <w:tabs>
          <w:tab w:val="clear" w:pos="-2880"/>
          <w:tab w:val="clear" w:pos="-720"/>
          <w:tab w:val="clear" w:pos="0"/>
          <w:tab w:val="clear" w:pos="720"/>
          <w:tab w:val="clear" w:pos="1440"/>
          <w:tab w:val="clear" w:pos="2160"/>
          <w:tab w:val="left" w:pos="-284"/>
          <w:tab w:val="left" w:pos="709"/>
          <w:tab w:val="left" w:pos="7920"/>
          <w:tab w:val="left" w:pos="8640"/>
        </w:tabs>
        <w:ind w:left="-284" w:right="545"/>
        <w:jc w:val="both"/>
        <w:rPr>
          <w:rFonts w:ascii="Verdana" w:hAnsi="Verdana"/>
          <w:sz w:val="21"/>
          <w:szCs w:val="21"/>
          <w:lang w:val="en-GB"/>
        </w:rPr>
      </w:pPr>
    </w:p>
    <w:p w:rsidR="006A3BD5" w:rsidRPr="00B4443C" w:rsidRDefault="00B7785F" w:rsidP="006A3BD5">
      <w:pPr>
        <w:pStyle w:val="BodyTextIn"/>
        <w:widowControl/>
        <w:tabs>
          <w:tab w:val="clear" w:pos="-2880"/>
          <w:tab w:val="clear" w:pos="-720"/>
          <w:tab w:val="clear" w:pos="0"/>
          <w:tab w:val="clear" w:pos="720"/>
          <w:tab w:val="clear" w:pos="1440"/>
          <w:tab w:val="clear" w:pos="2160"/>
          <w:tab w:val="left" w:pos="-284"/>
          <w:tab w:val="left" w:pos="709"/>
          <w:tab w:val="left" w:pos="7920"/>
          <w:tab w:val="left" w:pos="8640"/>
        </w:tabs>
        <w:ind w:left="-284" w:right="545"/>
        <w:jc w:val="both"/>
        <w:rPr>
          <w:rFonts w:ascii="Verdana" w:hAnsi="Verdana"/>
          <w:sz w:val="21"/>
          <w:szCs w:val="21"/>
          <w:lang w:val="en-GB"/>
        </w:rPr>
      </w:pPr>
      <w:r w:rsidRPr="00980EE1">
        <w:rPr>
          <w:rFonts w:ascii="Verdana" w:hAnsi="Verdana"/>
          <w:sz w:val="21"/>
          <w:szCs w:val="21"/>
          <w:lang w:val="en-GB"/>
        </w:rPr>
        <w:t xml:space="preserve">Fine Art candidates </w:t>
      </w:r>
      <w:r w:rsidR="006A3BD5" w:rsidRPr="00980EE1">
        <w:rPr>
          <w:rFonts w:ascii="Verdana" w:hAnsi="Verdana"/>
          <w:sz w:val="21"/>
          <w:szCs w:val="21"/>
          <w:lang w:val="en-GB"/>
        </w:rPr>
        <w:t>should note that the colleges interpret “research</w:t>
      </w:r>
      <w:r w:rsidR="006A3BD5" w:rsidRPr="00B4443C">
        <w:rPr>
          <w:rFonts w:ascii="Verdana" w:hAnsi="Verdana"/>
          <w:sz w:val="21"/>
          <w:szCs w:val="21"/>
          <w:lang w:val="en-GB"/>
        </w:rPr>
        <w:t>” in that subject as corresponding to the “dissertation” element of a doctorate rather than the artwork elements and should frame their applications and reports accordingly. These research fellowships are not intended as residences. These requirements allow Fine Art candidates to be judged in the same competition as candidates from other subjects.</w:t>
      </w:r>
    </w:p>
    <w:p w:rsidR="0016236E" w:rsidRPr="00B4443C" w:rsidRDefault="0016236E" w:rsidP="00B41237">
      <w:pPr>
        <w:pStyle w:val="BodyTextIn"/>
        <w:widowControl/>
        <w:tabs>
          <w:tab w:val="clear" w:pos="-2880"/>
          <w:tab w:val="clear" w:pos="-720"/>
          <w:tab w:val="clear" w:pos="720"/>
          <w:tab w:val="clear" w:pos="1440"/>
          <w:tab w:val="clear" w:pos="2160"/>
          <w:tab w:val="left" w:pos="709"/>
          <w:tab w:val="left" w:pos="7920"/>
          <w:tab w:val="left" w:pos="8640"/>
        </w:tabs>
        <w:ind w:left="0" w:right="545"/>
        <w:jc w:val="both"/>
        <w:rPr>
          <w:rFonts w:ascii="Verdana" w:hAnsi="Verdana"/>
          <w:sz w:val="21"/>
          <w:szCs w:val="21"/>
          <w:lang w:val="en-GB"/>
        </w:rPr>
      </w:pPr>
    </w:p>
    <w:p w:rsidR="00E74494" w:rsidRPr="00B4443C" w:rsidRDefault="000A6514" w:rsidP="00B4123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545"/>
        <w:jc w:val="both"/>
        <w:rPr>
          <w:rFonts w:ascii="Verdana" w:hAnsi="Verdana"/>
          <w:sz w:val="21"/>
          <w:szCs w:val="21"/>
          <w:lang w:val="en-GB"/>
        </w:rPr>
      </w:pPr>
      <w:r w:rsidRPr="00B4443C">
        <w:rPr>
          <w:rFonts w:ascii="Verdana" w:hAnsi="Verdana"/>
          <w:sz w:val="21"/>
          <w:szCs w:val="21"/>
          <w:lang w:val="en-GB"/>
        </w:rPr>
        <w:t>Successful candidates will be expected to contribute fully to the life of the College.</w:t>
      </w:r>
    </w:p>
    <w:p w:rsidR="000A6514" w:rsidRPr="00B4443C" w:rsidRDefault="000A6514" w:rsidP="00B4123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545"/>
        <w:jc w:val="both"/>
        <w:rPr>
          <w:rFonts w:ascii="Verdana" w:hAnsi="Verdana"/>
          <w:sz w:val="21"/>
          <w:szCs w:val="21"/>
          <w:lang w:val="en-GB"/>
        </w:rPr>
      </w:pPr>
    </w:p>
    <w:p w:rsidR="0016236E" w:rsidRPr="00B4443C" w:rsidRDefault="0016236E" w:rsidP="00B41237">
      <w:pPr>
        <w:ind w:left="-284" w:right="545"/>
        <w:jc w:val="both"/>
        <w:rPr>
          <w:rFonts w:ascii="Verdana" w:hAnsi="Verdana"/>
          <w:b/>
          <w:sz w:val="21"/>
          <w:szCs w:val="21"/>
        </w:rPr>
      </w:pPr>
      <w:r w:rsidRPr="00B4443C">
        <w:rPr>
          <w:rFonts w:ascii="Verdana" w:hAnsi="Verdana"/>
          <w:b/>
          <w:sz w:val="21"/>
          <w:szCs w:val="21"/>
        </w:rPr>
        <w:t>Terms and benefits</w:t>
      </w:r>
    </w:p>
    <w:p w:rsidR="00953B3A" w:rsidRPr="00B4443C" w:rsidRDefault="00953B3A" w:rsidP="00B41237">
      <w:pPr>
        <w:ind w:left="-284" w:right="545"/>
        <w:jc w:val="both"/>
        <w:rPr>
          <w:rFonts w:ascii="Verdana" w:hAnsi="Verdana"/>
          <w:sz w:val="21"/>
          <w:szCs w:val="21"/>
        </w:rPr>
      </w:pPr>
    </w:p>
    <w:p w:rsidR="00CC489C" w:rsidRPr="001D74C6" w:rsidRDefault="00953B3A" w:rsidP="00B41237">
      <w:pPr>
        <w:pStyle w:val="HTMLPreformatted"/>
        <w:ind w:left="-284" w:right="545"/>
        <w:jc w:val="both"/>
        <w:rPr>
          <w:rFonts w:ascii="Verdana" w:hAnsi="Verdana"/>
          <w:sz w:val="21"/>
          <w:szCs w:val="21"/>
          <w:lang w:val="en-GB"/>
        </w:rPr>
      </w:pPr>
      <w:r w:rsidRPr="00D11278">
        <w:rPr>
          <w:rFonts w:ascii="Verdana" w:hAnsi="Verdana"/>
          <w:sz w:val="21"/>
          <w:szCs w:val="21"/>
          <w:lang w:val="en-GB"/>
        </w:rPr>
        <w:t>The a</w:t>
      </w:r>
      <w:r w:rsidR="00E74494" w:rsidRPr="00D11278">
        <w:rPr>
          <w:rFonts w:ascii="Verdana" w:hAnsi="Verdana"/>
          <w:sz w:val="21"/>
          <w:szCs w:val="21"/>
          <w:lang w:val="en-GB"/>
        </w:rPr>
        <w:t xml:space="preserve">nnual </w:t>
      </w:r>
      <w:r w:rsidRPr="00D11278">
        <w:rPr>
          <w:rFonts w:ascii="Verdana" w:hAnsi="Verdana"/>
          <w:sz w:val="21"/>
          <w:szCs w:val="21"/>
          <w:lang w:val="en-GB"/>
        </w:rPr>
        <w:t>salary</w:t>
      </w:r>
      <w:r w:rsidR="00CC489C" w:rsidRPr="00D11278">
        <w:rPr>
          <w:rFonts w:ascii="Verdana" w:hAnsi="Verdana"/>
          <w:sz w:val="21"/>
          <w:szCs w:val="21"/>
          <w:lang w:val="en-GB"/>
        </w:rPr>
        <w:t xml:space="preserve"> </w:t>
      </w:r>
      <w:r w:rsidR="002F51E5" w:rsidRPr="00D11278">
        <w:rPr>
          <w:rFonts w:ascii="Verdana" w:hAnsi="Verdana"/>
          <w:sz w:val="21"/>
          <w:szCs w:val="21"/>
          <w:lang w:val="en-GB"/>
        </w:rPr>
        <w:t>is</w:t>
      </w:r>
      <w:r w:rsidR="006A3BD5" w:rsidRPr="00D11278">
        <w:rPr>
          <w:rFonts w:ascii="Verdana" w:hAnsi="Verdana"/>
          <w:sz w:val="21"/>
          <w:szCs w:val="21"/>
          <w:lang w:val="en-GB"/>
        </w:rPr>
        <w:t xml:space="preserve"> </w:t>
      </w:r>
      <w:r w:rsidR="006A3BD5" w:rsidRPr="001D74C6">
        <w:rPr>
          <w:rFonts w:ascii="Verdana" w:hAnsi="Verdana"/>
          <w:sz w:val="21"/>
          <w:szCs w:val="21"/>
          <w:lang w:val="en-GB"/>
        </w:rPr>
        <w:t>currently</w:t>
      </w:r>
      <w:r w:rsidR="002F51E5" w:rsidRPr="001D74C6">
        <w:rPr>
          <w:rFonts w:ascii="Verdana" w:hAnsi="Verdana"/>
          <w:sz w:val="21"/>
          <w:szCs w:val="21"/>
          <w:lang w:val="en-GB"/>
        </w:rPr>
        <w:t xml:space="preserve"> </w:t>
      </w:r>
      <w:r w:rsidR="006A3BD5" w:rsidRPr="001D74C6">
        <w:rPr>
          <w:rFonts w:ascii="Verdana" w:hAnsi="Verdana"/>
          <w:sz w:val="21"/>
          <w:szCs w:val="21"/>
          <w:lang w:val="en-GB"/>
        </w:rPr>
        <w:t>£22,</w:t>
      </w:r>
      <w:r w:rsidR="00D11278" w:rsidRPr="001D74C6">
        <w:rPr>
          <w:rFonts w:ascii="Verdana" w:hAnsi="Verdana"/>
          <w:sz w:val="21"/>
          <w:szCs w:val="21"/>
          <w:lang w:val="en-GB"/>
        </w:rPr>
        <w:t>494</w:t>
      </w:r>
      <w:r w:rsidR="002F51E5" w:rsidRPr="001D74C6">
        <w:rPr>
          <w:rFonts w:ascii="Verdana" w:hAnsi="Verdana"/>
          <w:sz w:val="21"/>
          <w:szCs w:val="21"/>
          <w:lang w:val="en-GB"/>
        </w:rPr>
        <w:t xml:space="preserve"> plus </w:t>
      </w:r>
      <w:r w:rsidR="00CC489C" w:rsidRPr="001D74C6">
        <w:rPr>
          <w:rFonts w:ascii="Verdana" w:hAnsi="Verdana"/>
          <w:sz w:val="21"/>
          <w:szCs w:val="21"/>
          <w:lang w:val="en-GB"/>
        </w:rPr>
        <w:t>accommodation allowance</w:t>
      </w:r>
      <w:r w:rsidR="00E74494" w:rsidRPr="001D74C6">
        <w:rPr>
          <w:rFonts w:ascii="Verdana" w:hAnsi="Verdana"/>
          <w:sz w:val="21"/>
          <w:szCs w:val="21"/>
          <w:lang w:val="en-GB"/>
        </w:rPr>
        <w:t xml:space="preserve">, subject to periodical review, </w:t>
      </w:r>
      <w:r w:rsidR="00CC489C" w:rsidRPr="001D74C6">
        <w:rPr>
          <w:rFonts w:ascii="Verdana" w:hAnsi="Verdana"/>
          <w:sz w:val="21"/>
          <w:szCs w:val="21"/>
          <w:lang w:val="en-GB"/>
        </w:rPr>
        <w:t>as follows:</w:t>
      </w:r>
    </w:p>
    <w:p w:rsidR="00CC489C" w:rsidRPr="001D74C6" w:rsidRDefault="00CC489C" w:rsidP="00B41237">
      <w:pPr>
        <w:pStyle w:val="HTMLPreformatted"/>
        <w:ind w:left="-284" w:right="545"/>
        <w:jc w:val="both"/>
        <w:rPr>
          <w:rFonts w:ascii="Verdana" w:hAnsi="Verdana"/>
          <w:sz w:val="21"/>
          <w:szCs w:val="21"/>
          <w:lang w:val="en-GB"/>
        </w:rPr>
      </w:pPr>
    </w:p>
    <w:p w:rsidR="00CC489C" w:rsidRPr="00D11278" w:rsidRDefault="00CC489C" w:rsidP="000E226A">
      <w:pPr>
        <w:pStyle w:val="HTMLPreformatted"/>
        <w:numPr>
          <w:ilvl w:val="0"/>
          <w:numId w:val="13"/>
        </w:numPr>
        <w:tabs>
          <w:tab w:val="clear" w:pos="2748"/>
          <w:tab w:val="left" w:pos="2694"/>
        </w:tabs>
        <w:ind w:right="545"/>
        <w:jc w:val="both"/>
        <w:rPr>
          <w:rFonts w:ascii="Verdana" w:hAnsi="Verdana"/>
          <w:sz w:val="21"/>
          <w:szCs w:val="21"/>
          <w:lang w:val="en-GB"/>
        </w:rPr>
      </w:pPr>
      <w:r w:rsidRPr="001D74C6">
        <w:rPr>
          <w:rFonts w:ascii="Verdana" w:hAnsi="Verdana"/>
          <w:sz w:val="21"/>
          <w:szCs w:val="21"/>
          <w:lang w:val="en-GB"/>
        </w:rPr>
        <w:t>Christ Church</w:t>
      </w:r>
      <w:r w:rsidRPr="001D74C6">
        <w:rPr>
          <w:rFonts w:ascii="Verdana" w:hAnsi="Verdana"/>
          <w:sz w:val="21"/>
          <w:szCs w:val="21"/>
          <w:lang w:val="en-GB"/>
        </w:rPr>
        <w:tab/>
        <w:t>£</w:t>
      </w:r>
      <w:r w:rsidR="00D11278" w:rsidRPr="001D74C6">
        <w:rPr>
          <w:rFonts w:ascii="Verdana" w:hAnsi="Verdana"/>
          <w:sz w:val="21"/>
          <w:szCs w:val="21"/>
          <w:lang w:val="en-GB"/>
        </w:rPr>
        <w:t>10,000</w:t>
      </w:r>
      <w:r w:rsidR="00D33C52" w:rsidRPr="00D11278">
        <w:rPr>
          <w:rFonts w:ascii="Verdana" w:hAnsi="Verdana"/>
          <w:sz w:val="21"/>
          <w:szCs w:val="21"/>
          <w:lang w:val="en-GB"/>
        </w:rPr>
        <w:t xml:space="preserve"> </w:t>
      </w:r>
      <w:r w:rsidRPr="00D11278">
        <w:rPr>
          <w:rFonts w:ascii="Verdana" w:hAnsi="Verdana"/>
          <w:sz w:val="21"/>
          <w:szCs w:val="21"/>
          <w:lang w:val="en-GB"/>
        </w:rPr>
        <w:t>accommodation allowance per annum</w:t>
      </w:r>
    </w:p>
    <w:p w:rsidR="00CC489C" w:rsidRPr="00D11278" w:rsidRDefault="00CC489C" w:rsidP="000E226A">
      <w:pPr>
        <w:pStyle w:val="HTMLPreformatted"/>
        <w:numPr>
          <w:ilvl w:val="0"/>
          <w:numId w:val="13"/>
        </w:numPr>
        <w:tabs>
          <w:tab w:val="clear" w:pos="2748"/>
          <w:tab w:val="left" w:pos="2694"/>
        </w:tabs>
        <w:ind w:right="545"/>
        <w:jc w:val="both"/>
        <w:rPr>
          <w:rFonts w:ascii="Verdana" w:hAnsi="Verdana"/>
          <w:sz w:val="21"/>
          <w:szCs w:val="21"/>
          <w:lang w:val="en-GB"/>
        </w:rPr>
      </w:pPr>
      <w:r w:rsidRPr="00D11278">
        <w:rPr>
          <w:rFonts w:ascii="Verdana" w:hAnsi="Verdana"/>
          <w:sz w:val="21"/>
          <w:szCs w:val="21"/>
          <w:lang w:val="en-GB"/>
        </w:rPr>
        <w:t>Merton</w:t>
      </w:r>
      <w:r w:rsidRPr="00D11278">
        <w:rPr>
          <w:rFonts w:ascii="Verdana" w:hAnsi="Verdana"/>
          <w:sz w:val="21"/>
          <w:szCs w:val="21"/>
          <w:lang w:val="en-GB"/>
        </w:rPr>
        <w:tab/>
      </w:r>
      <w:r w:rsidRPr="00D11278">
        <w:rPr>
          <w:rFonts w:ascii="Verdana" w:hAnsi="Verdana"/>
          <w:sz w:val="21"/>
          <w:szCs w:val="21"/>
          <w:lang w:val="en-GB"/>
        </w:rPr>
        <w:tab/>
        <w:t>£</w:t>
      </w:r>
      <w:r w:rsidR="007272D6" w:rsidRPr="00D11278">
        <w:rPr>
          <w:rFonts w:ascii="Verdana" w:hAnsi="Verdana"/>
          <w:sz w:val="21"/>
          <w:szCs w:val="21"/>
          <w:lang w:val="en-GB"/>
        </w:rPr>
        <w:t xml:space="preserve">10,000 </w:t>
      </w:r>
      <w:r w:rsidRPr="00D11278">
        <w:rPr>
          <w:rFonts w:ascii="Verdana" w:hAnsi="Verdana"/>
          <w:sz w:val="21"/>
          <w:szCs w:val="21"/>
          <w:lang w:val="en-GB"/>
        </w:rPr>
        <w:t>accommodation allowance per annum</w:t>
      </w:r>
    </w:p>
    <w:p w:rsidR="000E226A" w:rsidRPr="00D11278" w:rsidRDefault="000E226A" w:rsidP="000E226A">
      <w:pPr>
        <w:pStyle w:val="HTMLPreformatted"/>
        <w:numPr>
          <w:ilvl w:val="0"/>
          <w:numId w:val="13"/>
        </w:numPr>
        <w:tabs>
          <w:tab w:val="clear" w:pos="2748"/>
          <w:tab w:val="left" w:pos="2694"/>
        </w:tabs>
        <w:ind w:right="545"/>
        <w:jc w:val="both"/>
        <w:rPr>
          <w:rFonts w:ascii="Verdana" w:hAnsi="Verdana"/>
          <w:sz w:val="21"/>
          <w:szCs w:val="21"/>
          <w:lang w:val="en-GB"/>
        </w:rPr>
      </w:pPr>
      <w:r w:rsidRPr="00D11278">
        <w:rPr>
          <w:rFonts w:ascii="Verdana" w:hAnsi="Verdana"/>
          <w:sz w:val="21"/>
          <w:szCs w:val="21"/>
          <w:lang w:val="en-GB"/>
        </w:rPr>
        <w:t>St John’s</w:t>
      </w:r>
      <w:r w:rsidRPr="00D11278">
        <w:rPr>
          <w:rFonts w:ascii="Verdana" w:hAnsi="Verdana"/>
          <w:sz w:val="21"/>
          <w:szCs w:val="21"/>
          <w:lang w:val="en-GB"/>
        </w:rPr>
        <w:tab/>
      </w:r>
      <w:r w:rsidRPr="00D11278">
        <w:rPr>
          <w:rFonts w:ascii="Verdana" w:hAnsi="Verdana"/>
          <w:sz w:val="21"/>
          <w:szCs w:val="21"/>
          <w:lang w:val="en-GB"/>
        </w:rPr>
        <w:tab/>
        <w:t>£10,000 accommodation allowance per annum</w:t>
      </w:r>
    </w:p>
    <w:p w:rsidR="005B1736" w:rsidRPr="00B4443C" w:rsidRDefault="005B1736" w:rsidP="00B41237">
      <w:pPr>
        <w:pStyle w:val="HTMLPreformatted"/>
        <w:ind w:left="-284" w:right="545"/>
        <w:jc w:val="both"/>
        <w:rPr>
          <w:rFonts w:ascii="Verdana" w:hAnsi="Verdana"/>
          <w:sz w:val="21"/>
          <w:szCs w:val="21"/>
          <w:lang w:val="en-GB"/>
        </w:rPr>
      </w:pPr>
    </w:p>
    <w:p w:rsidR="00F841D0" w:rsidRPr="00B4443C" w:rsidRDefault="00E74494" w:rsidP="00B41237">
      <w:pPr>
        <w:pStyle w:val="HTMLPreformatted"/>
        <w:ind w:left="-284" w:right="545"/>
        <w:jc w:val="both"/>
        <w:rPr>
          <w:rFonts w:ascii="Verdana" w:hAnsi="Verdana"/>
          <w:sz w:val="21"/>
          <w:szCs w:val="21"/>
        </w:rPr>
      </w:pPr>
      <w:r w:rsidRPr="00B4443C">
        <w:rPr>
          <w:rFonts w:ascii="Verdana" w:hAnsi="Verdana"/>
          <w:sz w:val="21"/>
          <w:szCs w:val="21"/>
          <w:lang w:val="en-GB"/>
        </w:rPr>
        <w:t>Th</w:t>
      </w:r>
      <w:r w:rsidR="00FE54EC" w:rsidRPr="00B4443C">
        <w:rPr>
          <w:rFonts w:ascii="Verdana" w:hAnsi="Verdana"/>
          <w:sz w:val="21"/>
          <w:szCs w:val="21"/>
          <w:lang w:val="en-GB"/>
        </w:rPr>
        <w:t xml:space="preserve">e salary </w:t>
      </w:r>
      <w:r w:rsidRPr="00B4443C">
        <w:rPr>
          <w:rFonts w:ascii="Verdana" w:hAnsi="Verdana"/>
          <w:sz w:val="21"/>
          <w:szCs w:val="21"/>
          <w:lang w:val="en-GB"/>
        </w:rPr>
        <w:t xml:space="preserve">will normally be adjusted if the Fellow is in receipt of other </w:t>
      </w:r>
      <w:r w:rsidR="00953B3A" w:rsidRPr="00B4443C">
        <w:rPr>
          <w:rFonts w:ascii="Verdana" w:hAnsi="Verdana"/>
          <w:sz w:val="21"/>
          <w:szCs w:val="21"/>
          <w:lang w:val="en-GB"/>
        </w:rPr>
        <w:t>remuneration</w:t>
      </w:r>
      <w:r w:rsidR="005B1736" w:rsidRPr="00B4443C">
        <w:rPr>
          <w:rFonts w:ascii="Verdana" w:hAnsi="Verdana"/>
          <w:sz w:val="21"/>
          <w:szCs w:val="21"/>
          <w:lang w:val="en-GB"/>
        </w:rPr>
        <w:t xml:space="preserve"> and may be subject to annual increase</w:t>
      </w:r>
      <w:r w:rsidRPr="00B4443C">
        <w:rPr>
          <w:rFonts w:ascii="Verdana" w:hAnsi="Verdana"/>
          <w:sz w:val="21"/>
          <w:szCs w:val="21"/>
          <w:lang w:val="en-GB"/>
        </w:rPr>
        <w:t xml:space="preserve">. A Junior Research Fellow is entitled to single </w:t>
      </w:r>
      <w:r w:rsidR="00853C72" w:rsidRPr="00B4443C">
        <w:rPr>
          <w:rFonts w:ascii="Verdana" w:hAnsi="Verdana"/>
          <w:sz w:val="21"/>
          <w:szCs w:val="21"/>
          <w:lang w:val="en-GB"/>
        </w:rPr>
        <w:t xml:space="preserve">College </w:t>
      </w:r>
      <w:r w:rsidRPr="00B4443C">
        <w:rPr>
          <w:rFonts w:ascii="Verdana" w:hAnsi="Verdana"/>
          <w:sz w:val="21"/>
          <w:szCs w:val="21"/>
          <w:lang w:val="en-GB"/>
        </w:rPr>
        <w:t>accommodation (subject to availability) or to a housing allowance (</w:t>
      </w:r>
      <w:r w:rsidR="00CC489C" w:rsidRPr="00B4443C">
        <w:rPr>
          <w:rFonts w:ascii="Verdana" w:hAnsi="Verdana"/>
          <w:sz w:val="21"/>
          <w:szCs w:val="21"/>
          <w:lang w:val="en-GB"/>
        </w:rPr>
        <w:t>as outlined above)</w:t>
      </w:r>
      <w:r w:rsidR="005F3724" w:rsidRPr="00B4443C">
        <w:rPr>
          <w:rFonts w:ascii="Verdana" w:hAnsi="Verdana"/>
          <w:sz w:val="21"/>
          <w:szCs w:val="21"/>
          <w:lang w:val="en-GB"/>
        </w:rPr>
        <w:t>. P</w:t>
      </w:r>
      <w:r w:rsidRPr="00B4443C">
        <w:rPr>
          <w:rFonts w:ascii="Verdana" w:hAnsi="Verdana"/>
          <w:sz w:val="21"/>
          <w:szCs w:val="21"/>
          <w:lang w:val="en-GB"/>
        </w:rPr>
        <w:t xml:space="preserve">artnered accommodation may be available (for details contact the relevant College). </w:t>
      </w:r>
      <w:r w:rsidR="00F841D0" w:rsidRPr="00B4443C">
        <w:rPr>
          <w:rFonts w:ascii="Verdana" w:hAnsi="Verdana"/>
          <w:sz w:val="21"/>
          <w:szCs w:val="21"/>
        </w:rPr>
        <w:t>Successful applicants will normally be required to spend most of their time</w:t>
      </w:r>
      <w:r w:rsidR="00F15267" w:rsidRPr="00B4443C">
        <w:rPr>
          <w:rFonts w:ascii="Verdana" w:hAnsi="Verdana"/>
          <w:sz w:val="21"/>
          <w:szCs w:val="21"/>
        </w:rPr>
        <w:t xml:space="preserve"> </w:t>
      </w:r>
      <w:r w:rsidR="00F841D0" w:rsidRPr="00B4443C">
        <w:rPr>
          <w:rFonts w:ascii="Verdana" w:hAnsi="Verdana"/>
          <w:sz w:val="21"/>
          <w:szCs w:val="21"/>
        </w:rPr>
        <w:t>in Oxford during the tenure of their Fellowship.</w:t>
      </w:r>
    </w:p>
    <w:p w:rsidR="00F841D0" w:rsidRPr="00B4443C" w:rsidRDefault="00F841D0" w:rsidP="00B41237">
      <w:pPr>
        <w:pStyle w:val="HTMLPreformatted"/>
        <w:ind w:left="-284" w:right="545"/>
        <w:jc w:val="both"/>
        <w:rPr>
          <w:rFonts w:ascii="Verdana" w:hAnsi="Verdana"/>
          <w:sz w:val="21"/>
          <w:szCs w:val="21"/>
        </w:rPr>
      </w:pPr>
    </w:p>
    <w:p w:rsidR="00E74494" w:rsidRPr="00B4443C" w:rsidRDefault="00E74494" w:rsidP="00B412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545"/>
        <w:jc w:val="both"/>
        <w:rPr>
          <w:rFonts w:ascii="Verdana" w:hAnsi="Verdana"/>
          <w:sz w:val="21"/>
          <w:szCs w:val="21"/>
          <w:lang w:val="en-GB"/>
        </w:rPr>
      </w:pPr>
      <w:r w:rsidRPr="00B4443C">
        <w:rPr>
          <w:rFonts w:ascii="Verdana" w:hAnsi="Verdana"/>
          <w:sz w:val="21"/>
          <w:szCs w:val="21"/>
          <w:lang w:val="en-GB"/>
        </w:rPr>
        <w:t>Fellows are entitled to free lunches and dinners at High Table. Other allowances (including University fees) and facilities are offered at the discretion of the Governing Bodies. A Junior Research Fellow may be permitted to undertake teaching up to a maximum of six hours a week during full term. The understanding is that Christ Church, St John’s and Merton will have first refusal of any teaching offered by a Junior Research Fellow.</w:t>
      </w:r>
    </w:p>
    <w:p w:rsidR="00D33C52" w:rsidRPr="00B4443C" w:rsidRDefault="00D33C52" w:rsidP="00B412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545"/>
        <w:jc w:val="both"/>
        <w:rPr>
          <w:rFonts w:ascii="Verdana" w:hAnsi="Verdana"/>
          <w:sz w:val="21"/>
          <w:szCs w:val="21"/>
          <w:lang w:val="en-GB"/>
        </w:rPr>
      </w:pPr>
    </w:p>
    <w:p w:rsidR="00B4443C" w:rsidRDefault="00D33C52" w:rsidP="00B444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545"/>
        <w:jc w:val="both"/>
        <w:rPr>
          <w:rFonts w:ascii="Verdana" w:hAnsi="Verdana"/>
          <w:sz w:val="21"/>
          <w:szCs w:val="21"/>
        </w:rPr>
      </w:pPr>
      <w:r w:rsidRPr="00B4443C">
        <w:rPr>
          <w:rFonts w:ascii="Verdana" w:hAnsi="Verdana"/>
          <w:sz w:val="21"/>
          <w:szCs w:val="21"/>
          <w:lang w:val="en-GB"/>
        </w:rPr>
        <w:lastRenderedPageBreak/>
        <w:t>All three Colleges offer parental leave provision comparable to the University’s. Further details are available on request. The Colleges have access to th</w:t>
      </w:r>
      <w:r w:rsidR="00B4443C" w:rsidRPr="00B4443C">
        <w:rPr>
          <w:rFonts w:ascii="Verdana" w:hAnsi="Verdana"/>
          <w:sz w:val="21"/>
          <w:szCs w:val="21"/>
          <w:lang w:val="en-GB"/>
        </w:rPr>
        <w:t>e University nursery facili</w:t>
      </w:r>
      <w:r w:rsidR="00B4443C" w:rsidRPr="001D74C6">
        <w:rPr>
          <w:rFonts w:ascii="Verdana" w:hAnsi="Verdana"/>
          <w:sz w:val="21"/>
          <w:szCs w:val="21"/>
          <w:lang w:val="en-GB"/>
        </w:rPr>
        <w:t xml:space="preserve">ties. </w:t>
      </w:r>
      <w:r w:rsidR="00D11278" w:rsidRPr="001D74C6">
        <w:rPr>
          <w:rFonts w:ascii="Verdana" w:hAnsi="Verdana"/>
          <w:sz w:val="21"/>
          <w:szCs w:val="21"/>
          <w:lang w:val="en-GB"/>
        </w:rPr>
        <w:t>St John’s College has a purpose-built college nursery which provides places for children of College and University staff and students. The nursery incorporates a range of state-of-the-art facilities while being homely, warm and welcoming for babies and young children up to the age of five.  Those wishing to apply for a place should contact the Nursery Manager via the nursery’s website at http://www.baintonroadnursery.co.uk/</w:t>
      </w:r>
      <w:r w:rsidR="00B4443C" w:rsidRPr="001D74C6">
        <w:rPr>
          <w:rFonts w:ascii="Verdana" w:hAnsi="Verdana"/>
          <w:sz w:val="21"/>
          <w:szCs w:val="21"/>
        </w:rPr>
        <w:t>.  The nursery cater</w:t>
      </w:r>
      <w:r w:rsidR="0011023A" w:rsidRPr="001D74C6">
        <w:rPr>
          <w:rFonts w:ascii="Verdana" w:hAnsi="Verdana"/>
          <w:sz w:val="21"/>
          <w:szCs w:val="21"/>
        </w:rPr>
        <w:t>s</w:t>
      </w:r>
      <w:r w:rsidR="00B4443C" w:rsidRPr="001D74C6">
        <w:rPr>
          <w:rFonts w:ascii="Verdana" w:hAnsi="Verdana"/>
          <w:sz w:val="21"/>
          <w:szCs w:val="21"/>
        </w:rPr>
        <w:t xml:space="preserve"> for children from six months to pre-school age. Further information</w:t>
      </w:r>
      <w:r w:rsidR="00B4443C" w:rsidRPr="00B4443C">
        <w:rPr>
          <w:rFonts w:ascii="Verdana" w:hAnsi="Verdana"/>
          <w:sz w:val="21"/>
          <w:szCs w:val="21"/>
        </w:rPr>
        <w:t xml:space="preserve"> is available from the College’s Bursary Manager.</w:t>
      </w:r>
    </w:p>
    <w:p w:rsidR="00D11278" w:rsidRDefault="00D11278" w:rsidP="00B444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545"/>
        <w:jc w:val="both"/>
        <w:rPr>
          <w:rFonts w:ascii="Verdana" w:hAnsi="Verdana"/>
          <w:sz w:val="21"/>
          <w:szCs w:val="21"/>
          <w:lang w:val="en-GB"/>
        </w:rPr>
      </w:pPr>
    </w:p>
    <w:p w:rsidR="00E74494" w:rsidRPr="00B4443C" w:rsidRDefault="00D33C52" w:rsidP="00B444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545"/>
        <w:jc w:val="both"/>
        <w:rPr>
          <w:rFonts w:ascii="Verdana" w:hAnsi="Verdana"/>
          <w:sz w:val="21"/>
          <w:szCs w:val="21"/>
          <w:lang w:val="en-GB"/>
        </w:rPr>
      </w:pPr>
      <w:r w:rsidRPr="00B4443C">
        <w:rPr>
          <w:rFonts w:ascii="Verdana" w:hAnsi="Verdana"/>
          <w:b/>
          <w:sz w:val="21"/>
          <w:szCs w:val="21"/>
          <w:lang w:val="en-GB"/>
        </w:rPr>
        <w:t xml:space="preserve">How </w:t>
      </w:r>
      <w:r w:rsidR="00B41237" w:rsidRPr="00B4443C">
        <w:rPr>
          <w:rFonts w:ascii="Verdana" w:hAnsi="Verdana"/>
          <w:b/>
          <w:sz w:val="21"/>
          <w:szCs w:val="21"/>
          <w:lang w:val="en-GB"/>
        </w:rPr>
        <w:t>t</w:t>
      </w:r>
      <w:r w:rsidRPr="00B4443C">
        <w:rPr>
          <w:rFonts w:ascii="Verdana" w:hAnsi="Verdana"/>
          <w:b/>
          <w:sz w:val="21"/>
          <w:szCs w:val="21"/>
          <w:lang w:val="en-GB"/>
        </w:rPr>
        <w:t xml:space="preserve">o </w:t>
      </w:r>
      <w:r w:rsidR="00B41237" w:rsidRPr="00B4443C">
        <w:rPr>
          <w:rFonts w:ascii="Verdana" w:hAnsi="Verdana"/>
          <w:b/>
          <w:sz w:val="21"/>
          <w:szCs w:val="21"/>
          <w:lang w:val="en-GB"/>
        </w:rPr>
        <w:t>A</w:t>
      </w:r>
      <w:r w:rsidRPr="00B4443C">
        <w:rPr>
          <w:rFonts w:ascii="Verdana" w:hAnsi="Verdana"/>
          <w:b/>
          <w:sz w:val="21"/>
          <w:szCs w:val="21"/>
          <w:lang w:val="en-GB"/>
        </w:rPr>
        <w:t>pply</w:t>
      </w:r>
    </w:p>
    <w:p w:rsidR="00D33C52" w:rsidRPr="00B4443C" w:rsidRDefault="00D33C52" w:rsidP="00B412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545"/>
        <w:jc w:val="both"/>
        <w:rPr>
          <w:rFonts w:ascii="Verdana" w:hAnsi="Verdana"/>
          <w:sz w:val="21"/>
          <w:szCs w:val="21"/>
          <w:lang w:val="en-GB"/>
        </w:rPr>
      </w:pPr>
    </w:p>
    <w:p w:rsidR="00DD2B97" w:rsidRPr="00B4443C" w:rsidRDefault="00953B3A" w:rsidP="00B412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545"/>
        <w:jc w:val="both"/>
        <w:rPr>
          <w:rFonts w:ascii="Verdana" w:hAnsi="Verdana"/>
          <w:sz w:val="21"/>
          <w:szCs w:val="21"/>
          <w:lang w:val="en-GB"/>
        </w:rPr>
      </w:pPr>
      <w:r w:rsidRPr="00B4443C">
        <w:rPr>
          <w:rFonts w:ascii="Verdana" w:hAnsi="Verdana"/>
          <w:sz w:val="21"/>
          <w:szCs w:val="21"/>
          <w:lang w:val="en-GB"/>
        </w:rPr>
        <w:t>Applicants are asked to indicate on the</w:t>
      </w:r>
      <w:r w:rsidR="00DD2B97" w:rsidRPr="00B4443C">
        <w:rPr>
          <w:rFonts w:ascii="Verdana" w:hAnsi="Verdana"/>
          <w:sz w:val="21"/>
          <w:szCs w:val="21"/>
          <w:lang w:val="en-GB"/>
        </w:rPr>
        <w:t xml:space="preserve">ir </w:t>
      </w:r>
      <w:r w:rsidRPr="00B4443C">
        <w:rPr>
          <w:rFonts w:ascii="Verdana" w:hAnsi="Verdana"/>
          <w:sz w:val="21"/>
          <w:szCs w:val="21"/>
          <w:lang w:val="en-GB"/>
        </w:rPr>
        <w:t xml:space="preserve">application form </w:t>
      </w:r>
      <w:r w:rsidR="00DD2B97" w:rsidRPr="00B4443C">
        <w:rPr>
          <w:rFonts w:ascii="Verdana" w:hAnsi="Verdana"/>
          <w:sz w:val="21"/>
          <w:szCs w:val="21"/>
          <w:lang w:val="en-GB"/>
        </w:rPr>
        <w:t xml:space="preserve">a single </w:t>
      </w:r>
      <w:r w:rsidRPr="00B4443C">
        <w:rPr>
          <w:rFonts w:ascii="Verdana" w:hAnsi="Verdana"/>
          <w:sz w:val="21"/>
          <w:szCs w:val="21"/>
          <w:lang w:val="en-GB"/>
        </w:rPr>
        <w:t xml:space="preserve">subject </w:t>
      </w:r>
      <w:r w:rsidR="00DD2B97" w:rsidRPr="00B4443C">
        <w:rPr>
          <w:rFonts w:ascii="Verdana" w:hAnsi="Verdana"/>
          <w:sz w:val="21"/>
          <w:szCs w:val="21"/>
          <w:lang w:val="en-GB"/>
        </w:rPr>
        <w:t>area</w:t>
      </w:r>
      <w:r w:rsidR="002811F1" w:rsidRPr="00B4443C">
        <w:rPr>
          <w:rFonts w:ascii="Verdana" w:hAnsi="Verdana"/>
          <w:sz w:val="21"/>
          <w:szCs w:val="21"/>
          <w:lang w:val="en-GB"/>
        </w:rPr>
        <w:t>,</w:t>
      </w:r>
      <w:r w:rsidR="00DD2B97" w:rsidRPr="00B4443C">
        <w:rPr>
          <w:rFonts w:ascii="Verdana" w:hAnsi="Verdana"/>
          <w:sz w:val="21"/>
          <w:szCs w:val="21"/>
          <w:lang w:val="en-GB"/>
        </w:rPr>
        <w:t xml:space="preserve"> </w:t>
      </w:r>
      <w:r w:rsidR="002811F1" w:rsidRPr="00B4443C">
        <w:rPr>
          <w:rFonts w:ascii="Verdana" w:hAnsi="Verdana"/>
          <w:sz w:val="21"/>
          <w:szCs w:val="21"/>
          <w:lang w:val="en-GB"/>
        </w:rPr>
        <w:t xml:space="preserve">chosen from those in Lists A, B &amp; C below, </w:t>
      </w:r>
      <w:r w:rsidRPr="00B4443C">
        <w:rPr>
          <w:rFonts w:ascii="Verdana" w:hAnsi="Verdana"/>
          <w:sz w:val="21"/>
          <w:szCs w:val="21"/>
          <w:lang w:val="en-GB"/>
        </w:rPr>
        <w:t xml:space="preserve">which </w:t>
      </w:r>
      <w:r w:rsidR="009F0D17" w:rsidRPr="00B4443C">
        <w:rPr>
          <w:rFonts w:ascii="Verdana" w:hAnsi="Verdana"/>
          <w:sz w:val="21"/>
          <w:szCs w:val="21"/>
          <w:lang w:val="en-GB"/>
        </w:rPr>
        <w:t>best</w:t>
      </w:r>
      <w:r w:rsidRPr="00B4443C">
        <w:rPr>
          <w:rFonts w:ascii="Verdana" w:hAnsi="Verdana"/>
          <w:sz w:val="21"/>
          <w:szCs w:val="21"/>
          <w:lang w:val="en-GB"/>
        </w:rPr>
        <w:t xml:space="preserve"> matches the area of research they would undertake should th</w:t>
      </w:r>
      <w:r w:rsidR="00DD2B97" w:rsidRPr="00B4443C">
        <w:rPr>
          <w:rFonts w:ascii="Verdana" w:hAnsi="Verdana"/>
          <w:sz w:val="21"/>
          <w:szCs w:val="21"/>
          <w:lang w:val="en-GB"/>
        </w:rPr>
        <w:t xml:space="preserve">eir application be successful.   Applicants whose subjects might be thought to fall into more than one of the subject areas listed (e.g. Economics/Mathematics, Philosophy/Theology) are asked to indicate this fact in their application and are invited to draw the attention of the College authorities to factors which they consider relevant to the classification of their research project. </w:t>
      </w:r>
    </w:p>
    <w:p w:rsidR="00DD2B97" w:rsidRPr="00B4443C" w:rsidRDefault="00DD2B97" w:rsidP="00B412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545"/>
        <w:jc w:val="both"/>
        <w:rPr>
          <w:rFonts w:ascii="Verdana" w:hAnsi="Verdana"/>
          <w:sz w:val="21"/>
          <w:szCs w:val="21"/>
          <w:lang w:val="en-GB"/>
        </w:rPr>
      </w:pPr>
    </w:p>
    <w:p w:rsidR="009F0D17" w:rsidRPr="00B4443C" w:rsidRDefault="00E74494" w:rsidP="009F0D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545"/>
        <w:jc w:val="both"/>
        <w:rPr>
          <w:rFonts w:ascii="Verdana" w:hAnsi="Verdana"/>
          <w:sz w:val="21"/>
          <w:szCs w:val="21"/>
          <w:lang w:val="en-GB"/>
        </w:rPr>
      </w:pPr>
      <w:r w:rsidRPr="00B4443C">
        <w:rPr>
          <w:rFonts w:ascii="Verdana" w:hAnsi="Verdana"/>
          <w:sz w:val="21"/>
          <w:szCs w:val="21"/>
          <w:lang w:val="en-GB"/>
        </w:rPr>
        <w:t xml:space="preserve">Allocation of applications to the Colleges will be made by the College authorities in consultation. Applicants should not attempt to indicate any preference for a College. No subject of study is considered to be ineligible </w:t>
      </w:r>
      <w:r w:rsidR="00252DE4" w:rsidRPr="00B4443C">
        <w:rPr>
          <w:rFonts w:ascii="Verdana" w:hAnsi="Verdana"/>
          <w:sz w:val="21"/>
          <w:szCs w:val="21"/>
          <w:lang w:val="en-GB"/>
        </w:rPr>
        <w:t>and all applications will be given careful consideration.</w:t>
      </w:r>
    </w:p>
    <w:p w:rsidR="009F0D17" w:rsidRPr="00B4443C" w:rsidRDefault="009F0D17" w:rsidP="00B41237">
      <w:pPr>
        <w:pStyle w:val="BodyText2"/>
        <w:tabs>
          <w:tab w:val="left" w:pos="9333"/>
        </w:tabs>
        <w:ind w:left="-284" w:right="545"/>
        <w:rPr>
          <w:sz w:val="21"/>
          <w:szCs w:val="21"/>
        </w:rPr>
      </w:pPr>
    </w:p>
    <w:p w:rsidR="009F0D17" w:rsidRPr="00B4443C" w:rsidRDefault="009F0D17" w:rsidP="009F0D17">
      <w:pPr>
        <w:pStyle w:val="BodyText2"/>
        <w:tabs>
          <w:tab w:val="left" w:pos="9333"/>
        </w:tabs>
        <w:ind w:left="-284" w:right="545"/>
        <w:rPr>
          <w:b w:val="0"/>
          <w:sz w:val="21"/>
          <w:szCs w:val="21"/>
        </w:rPr>
      </w:pPr>
      <w:r w:rsidRPr="00B4443C">
        <w:rPr>
          <w:b w:val="0"/>
          <w:sz w:val="21"/>
          <w:szCs w:val="21"/>
        </w:rPr>
        <w:t>Applications will be accepted only if made according to the following instructions:</w:t>
      </w:r>
    </w:p>
    <w:p w:rsidR="009F0D17" w:rsidRPr="00B4443C" w:rsidRDefault="009F0D17" w:rsidP="009F0D17">
      <w:pPr>
        <w:pStyle w:val="BodyText2"/>
        <w:tabs>
          <w:tab w:val="left" w:pos="9333"/>
        </w:tabs>
        <w:ind w:left="-284" w:right="545"/>
        <w:rPr>
          <w:sz w:val="21"/>
          <w:szCs w:val="21"/>
        </w:rPr>
      </w:pPr>
    </w:p>
    <w:p w:rsidR="009F0D17" w:rsidRPr="00B4443C" w:rsidRDefault="009F0D17" w:rsidP="009F0D17">
      <w:pPr>
        <w:pStyle w:val="BodyText2"/>
        <w:numPr>
          <w:ilvl w:val="0"/>
          <w:numId w:val="11"/>
        </w:numPr>
        <w:tabs>
          <w:tab w:val="left" w:pos="9333"/>
        </w:tabs>
        <w:ind w:right="545"/>
        <w:rPr>
          <w:sz w:val="21"/>
          <w:szCs w:val="21"/>
        </w:rPr>
      </w:pPr>
      <w:r w:rsidRPr="00B4443C">
        <w:rPr>
          <w:sz w:val="21"/>
          <w:szCs w:val="21"/>
        </w:rPr>
        <w:t>Only one application per candidate will be considered.  Please do not apply to more than one college.</w:t>
      </w:r>
    </w:p>
    <w:p w:rsidR="009F0D17" w:rsidRPr="00B4443C" w:rsidRDefault="009F0D17" w:rsidP="009F0D17">
      <w:pPr>
        <w:pStyle w:val="BodyText2"/>
        <w:tabs>
          <w:tab w:val="left" w:pos="9333"/>
        </w:tabs>
        <w:ind w:left="720" w:right="545"/>
        <w:rPr>
          <w:b w:val="0"/>
          <w:sz w:val="21"/>
          <w:szCs w:val="21"/>
        </w:rPr>
      </w:pPr>
    </w:p>
    <w:p w:rsidR="009F0D17" w:rsidRDefault="009F0D17" w:rsidP="009F0D17">
      <w:pPr>
        <w:pStyle w:val="BodyText2"/>
        <w:numPr>
          <w:ilvl w:val="0"/>
          <w:numId w:val="11"/>
        </w:numPr>
        <w:tabs>
          <w:tab w:val="left" w:pos="9333"/>
        </w:tabs>
        <w:ind w:right="545"/>
        <w:rPr>
          <w:b w:val="0"/>
          <w:sz w:val="21"/>
          <w:szCs w:val="21"/>
        </w:rPr>
      </w:pPr>
      <w:r w:rsidRPr="00B4443C">
        <w:rPr>
          <w:b w:val="0"/>
          <w:sz w:val="21"/>
          <w:szCs w:val="21"/>
        </w:rPr>
        <w:t xml:space="preserve">Hard copy applications are not necessary and late applications will not be accepted.  </w:t>
      </w:r>
    </w:p>
    <w:p w:rsidR="00837409" w:rsidRDefault="00837409" w:rsidP="00837409">
      <w:pPr>
        <w:pStyle w:val="ListParagraph"/>
        <w:rPr>
          <w:b/>
          <w:sz w:val="21"/>
          <w:szCs w:val="21"/>
        </w:rPr>
      </w:pPr>
    </w:p>
    <w:p w:rsidR="00837409" w:rsidRPr="00980EE1" w:rsidRDefault="00837409" w:rsidP="00837409">
      <w:pPr>
        <w:pStyle w:val="BodyText2"/>
        <w:numPr>
          <w:ilvl w:val="0"/>
          <w:numId w:val="11"/>
        </w:numPr>
        <w:tabs>
          <w:tab w:val="left" w:pos="9333"/>
        </w:tabs>
        <w:ind w:right="545"/>
        <w:rPr>
          <w:b w:val="0"/>
          <w:sz w:val="21"/>
          <w:szCs w:val="21"/>
        </w:rPr>
      </w:pPr>
      <w:r w:rsidRPr="00980EE1">
        <w:rPr>
          <w:b w:val="0"/>
          <w:sz w:val="21"/>
          <w:szCs w:val="21"/>
        </w:rPr>
        <w:t xml:space="preserve">Candidates requiring laboratory or studio space must </w:t>
      </w:r>
      <w:r w:rsidR="00876F1D" w:rsidRPr="00980EE1">
        <w:rPr>
          <w:b w:val="0"/>
          <w:sz w:val="21"/>
          <w:szCs w:val="21"/>
        </w:rPr>
        <w:t xml:space="preserve">communicate with the relevant department at the time of application and will be required to </w:t>
      </w:r>
      <w:r w:rsidRPr="00980EE1">
        <w:rPr>
          <w:b w:val="0"/>
          <w:sz w:val="21"/>
          <w:szCs w:val="21"/>
        </w:rPr>
        <w:t xml:space="preserve">submit a letter of support from the host department </w:t>
      </w:r>
      <w:r w:rsidR="00876F1D" w:rsidRPr="00980EE1">
        <w:rPr>
          <w:b w:val="0"/>
          <w:sz w:val="21"/>
          <w:szCs w:val="21"/>
        </w:rPr>
        <w:t>if they are called for interview</w:t>
      </w:r>
      <w:r w:rsidRPr="00980EE1">
        <w:rPr>
          <w:b w:val="0"/>
          <w:sz w:val="21"/>
          <w:szCs w:val="21"/>
        </w:rPr>
        <w:t>.</w:t>
      </w:r>
    </w:p>
    <w:p w:rsidR="009F0D17" w:rsidRPr="00980EE1" w:rsidRDefault="009F0D17" w:rsidP="009F0D17">
      <w:pPr>
        <w:pStyle w:val="BodyText2"/>
        <w:tabs>
          <w:tab w:val="left" w:pos="9333"/>
        </w:tabs>
        <w:ind w:left="720" w:right="545"/>
        <w:rPr>
          <w:b w:val="0"/>
          <w:sz w:val="21"/>
          <w:szCs w:val="21"/>
        </w:rPr>
      </w:pPr>
    </w:p>
    <w:p w:rsidR="009F0D17" w:rsidRPr="00B4443C" w:rsidRDefault="009F0D17" w:rsidP="009F0D17">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5"/>
        <w:jc w:val="both"/>
        <w:rPr>
          <w:rFonts w:ascii="Verdana" w:hAnsi="Verdana"/>
          <w:sz w:val="21"/>
          <w:szCs w:val="21"/>
          <w:lang w:val="en-GB"/>
        </w:rPr>
      </w:pPr>
      <w:r w:rsidRPr="00980EE1">
        <w:rPr>
          <w:rFonts w:ascii="Verdana" w:hAnsi="Verdana"/>
          <w:sz w:val="21"/>
          <w:szCs w:val="21"/>
          <w:lang w:val="en-GB"/>
        </w:rPr>
        <w:t>Candidates are encouraged to include a completed equal opportunities monitor</w:t>
      </w:r>
      <w:r w:rsidR="00B4443C" w:rsidRPr="00980EE1">
        <w:rPr>
          <w:rFonts w:ascii="Verdana" w:hAnsi="Verdana"/>
          <w:sz w:val="21"/>
          <w:szCs w:val="21"/>
          <w:lang w:val="en-GB"/>
        </w:rPr>
        <w:t xml:space="preserve">ing form with their application and submit </w:t>
      </w:r>
      <w:r w:rsidR="00732A68">
        <w:rPr>
          <w:rFonts w:ascii="Verdana" w:hAnsi="Verdana"/>
          <w:sz w:val="21"/>
          <w:szCs w:val="21"/>
          <w:lang w:val="en-GB"/>
        </w:rPr>
        <w:t xml:space="preserve">it </w:t>
      </w:r>
      <w:r w:rsidR="00B4443C" w:rsidRPr="00980EE1">
        <w:rPr>
          <w:rFonts w:ascii="Verdana" w:hAnsi="Verdana"/>
          <w:sz w:val="21"/>
          <w:szCs w:val="21"/>
          <w:lang w:val="en-GB"/>
        </w:rPr>
        <w:t>as</w:t>
      </w:r>
      <w:r w:rsidR="00787079" w:rsidRPr="00980EE1">
        <w:rPr>
          <w:rFonts w:ascii="Verdana" w:hAnsi="Verdana"/>
          <w:b/>
          <w:sz w:val="21"/>
          <w:szCs w:val="21"/>
          <w:lang w:val="en-GB"/>
        </w:rPr>
        <w:t xml:space="preserve"> a separate PDF document. </w:t>
      </w:r>
      <w:r w:rsidRPr="00980EE1">
        <w:rPr>
          <w:rFonts w:ascii="Verdana" w:hAnsi="Verdana"/>
          <w:b/>
          <w:sz w:val="21"/>
          <w:szCs w:val="21"/>
          <w:lang w:val="en-GB"/>
        </w:rPr>
        <w:t xml:space="preserve"> </w:t>
      </w:r>
      <w:r w:rsidRPr="00980EE1">
        <w:rPr>
          <w:rFonts w:ascii="Verdana" w:hAnsi="Verdana"/>
          <w:sz w:val="21"/>
          <w:szCs w:val="21"/>
          <w:lang w:val="en-GB"/>
        </w:rPr>
        <w:t>Your information will not form part of the selection process and will not be</w:t>
      </w:r>
      <w:r w:rsidRPr="00B4443C">
        <w:rPr>
          <w:rFonts w:ascii="Verdana" w:hAnsi="Verdana"/>
          <w:sz w:val="21"/>
          <w:szCs w:val="21"/>
          <w:lang w:val="en-GB"/>
        </w:rPr>
        <w:t xml:space="preserve"> disclosed to the selection panel.</w:t>
      </w:r>
    </w:p>
    <w:p w:rsidR="009F0D17" w:rsidRPr="00B4443C" w:rsidRDefault="009F0D17" w:rsidP="009F0D17">
      <w:pPr>
        <w:pStyle w:val="BodyText2"/>
        <w:tabs>
          <w:tab w:val="left" w:pos="9333"/>
        </w:tabs>
        <w:ind w:left="720" w:right="545"/>
        <w:rPr>
          <w:b w:val="0"/>
          <w:sz w:val="21"/>
          <w:szCs w:val="21"/>
        </w:rPr>
      </w:pPr>
    </w:p>
    <w:p w:rsidR="00B41237" w:rsidRDefault="005F3724" w:rsidP="00837409">
      <w:pPr>
        <w:pStyle w:val="BodyText2"/>
        <w:numPr>
          <w:ilvl w:val="0"/>
          <w:numId w:val="11"/>
        </w:numPr>
        <w:tabs>
          <w:tab w:val="left" w:pos="9333"/>
        </w:tabs>
        <w:ind w:right="545"/>
        <w:jc w:val="left"/>
        <w:rPr>
          <w:b w:val="0"/>
          <w:sz w:val="21"/>
          <w:szCs w:val="21"/>
        </w:rPr>
      </w:pPr>
      <w:r w:rsidRPr="00B4443C">
        <w:rPr>
          <w:sz w:val="21"/>
          <w:szCs w:val="21"/>
        </w:rPr>
        <w:t>Merton College</w:t>
      </w:r>
      <w:r w:rsidRPr="00B4443C">
        <w:rPr>
          <w:b w:val="0"/>
          <w:sz w:val="21"/>
          <w:szCs w:val="21"/>
        </w:rPr>
        <w:t xml:space="preserve"> requires applications to be made using their online</w:t>
      </w:r>
      <w:r w:rsidR="00EF7141" w:rsidRPr="00B4443C">
        <w:rPr>
          <w:b w:val="0"/>
          <w:sz w:val="21"/>
          <w:szCs w:val="21"/>
        </w:rPr>
        <w:t xml:space="preserve"> application form</w:t>
      </w:r>
      <w:r w:rsidR="00837409">
        <w:rPr>
          <w:b w:val="0"/>
          <w:sz w:val="21"/>
          <w:szCs w:val="21"/>
        </w:rPr>
        <w:t>, which can be found at</w:t>
      </w:r>
      <w:r w:rsidR="00837409" w:rsidRPr="00837409">
        <w:t xml:space="preserve"> </w:t>
      </w:r>
      <w:r w:rsidR="00837409" w:rsidRPr="00837409">
        <w:rPr>
          <w:b w:val="0"/>
          <w:sz w:val="21"/>
          <w:szCs w:val="21"/>
        </w:rPr>
        <w:t>https://www.merton.ox.ac.uk/about-merton/vacancies</w:t>
      </w:r>
      <w:r w:rsidR="00EF7141" w:rsidRPr="00837409">
        <w:rPr>
          <w:b w:val="0"/>
          <w:sz w:val="21"/>
          <w:szCs w:val="21"/>
        </w:rPr>
        <w:t>.</w:t>
      </w:r>
      <w:r w:rsidRPr="00837409">
        <w:rPr>
          <w:b w:val="0"/>
          <w:sz w:val="21"/>
          <w:szCs w:val="21"/>
        </w:rPr>
        <w:t xml:space="preserve"> </w:t>
      </w:r>
      <w:r w:rsidR="009F0D17" w:rsidRPr="00837409">
        <w:rPr>
          <w:b w:val="0"/>
          <w:sz w:val="21"/>
          <w:szCs w:val="21"/>
        </w:rPr>
        <w:t>The equal opportunities monitoring form can also be completed online.</w:t>
      </w:r>
    </w:p>
    <w:p w:rsidR="004F6C37" w:rsidRDefault="004F6C37" w:rsidP="004F6C37">
      <w:pPr>
        <w:pStyle w:val="ListParagraph"/>
        <w:rPr>
          <w:b/>
          <w:sz w:val="21"/>
          <w:szCs w:val="21"/>
        </w:rPr>
      </w:pPr>
    </w:p>
    <w:p w:rsidR="004F6C37" w:rsidRPr="004F6C37" w:rsidRDefault="004F6C37" w:rsidP="004F6C37">
      <w:pPr>
        <w:pStyle w:val="ListParagraph"/>
        <w:numPr>
          <w:ilvl w:val="0"/>
          <w:numId w:val="11"/>
        </w:numPr>
        <w:rPr>
          <w:rFonts w:ascii="Verdana" w:hAnsi="Verdana"/>
          <w:bCs/>
          <w:sz w:val="21"/>
          <w:szCs w:val="21"/>
          <w:lang w:val="en-GB"/>
        </w:rPr>
      </w:pPr>
      <w:r w:rsidRPr="004F6C37">
        <w:rPr>
          <w:rFonts w:ascii="Verdana" w:hAnsi="Verdana"/>
          <w:b/>
          <w:bCs/>
          <w:sz w:val="21"/>
          <w:szCs w:val="21"/>
          <w:lang w:val="en-GB"/>
        </w:rPr>
        <w:t>Christ Church</w:t>
      </w:r>
      <w:r w:rsidRPr="004F6C37">
        <w:rPr>
          <w:rFonts w:ascii="Verdana" w:hAnsi="Verdana"/>
          <w:bCs/>
          <w:sz w:val="21"/>
          <w:szCs w:val="21"/>
          <w:lang w:val="en-GB"/>
        </w:rPr>
        <w:t xml:space="preserve"> requires applications to be submitted using their online application form which can be found at: www.chch.ox.ac.uk/vacancies/</w:t>
      </w:r>
      <w:r>
        <w:rPr>
          <w:rFonts w:ascii="Verdana" w:hAnsi="Verdana"/>
          <w:bCs/>
          <w:sz w:val="21"/>
          <w:szCs w:val="21"/>
          <w:lang w:val="en-GB"/>
        </w:rPr>
        <w:t>.</w:t>
      </w:r>
      <w:r w:rsidRPr="004F6C37">
        <w:rPr>
          <w:rFonts w:ascii="Verdana" w:hAnsi="Verdana"/>
          <w:bCs/>
          <w:sz w:val="21"/>
          <w:szCs w:val="21"/>
          <w:lang w:val="en-GB"/>
        </w:rPr>
        <w:t xml:space="preserve"> The equal opportunities monitoring form should be emailed as a separate PDF document to the address below.</w:t>
      </w:r>
    </w:p>
    <w:p w:rsidR="00B41237" w:rsidRPr="00B4443C" w:rsidRDefault="00B41237" w:rsidP="00B41237">
      <w:pPr>
        <w:pStyle w:val="BodyText2"/>
        <w:tabs>
          <w:tab w:val="left" w:pos="9333"/>
        </w:tabs>
        <w:ind w:left="-284" w:right="545"/>
        <w:rPr>
          <w:sz w:val="21"/>
          <w:szCs w:val="21"/>
        </w:rPr>
      </w:pPr>
    </w:p>
    <w:p w:rsidR="009F0D17" w:rsidRPr="00B4443C" w:rsidRDefault="00F17EBA" w:rsidP="004F6C37">
      <w:pPr>
        <w:pStyle w:val="BodyText2"/>
        <w:numPr>
          <w:ilvl w:val="0"/>
          <w:numId w:val="11"/>
        </w:numPr>
        <w:tabs>
          <w:tab w:val="left" w:pos="9333"/>
        </w:tabs>
        <w:ind w:right="545"/>
        <w:rPr>
          <w:b w:val="0"/>
          <w:sz w:val="21"/>
          <w:szCs w:val="21"/>
        </w:rPr>
      </w:pPr>
      <w:r w:rsidRPr="00B4443C">
        <w:rPr>
          <w:sz w:val="21"/>
          <w:szCs w:val="21"/>
        </w:rPr>
        <w:lastRenderedPageBreak/>
        <w:t>St John’s College</w:t>
      </w:r>
      <w:r w:rsidRPr="00B4443C">
        <w:rPr>
          <w:b w:val="0"/>
          <w:sz w:val="21"/>
          <w:szCs w:val="21"/>
        </w:rPr>
        <w:t xml:space="preserve"> require</w:t>
      </w:r>
      <w:r w:rsidR="00673164">
        <w:rPr>
          <w:b w:val="0"/>
          <w:sz w:val="21"/>
          <w:szCs w:val="21"/>
        </w:rPr>
        <w:t>s</w:t>
      </w:r>
      <w:r w:rsidRPr="00B4443C">
        <w:rPr>
          <w:b w:val="0"/>
          <w:sz w:val="21"/>
          <w:szCs w:val="21"/>
        </w:rPr>
        <w:t xml:space="preserve"> applications to be submitted electronically to the email address for the relevant college</w:t>
      </w:r>
      <w:r w:rsidR="009F0D17" w:rsidRPr="00B4443C">
        <w:rPr>
          <w:b w:val="0"/>
          <w:sz w:val="21"/>
          <w:szCs w:val="21"/>
        </w:rPr>
        <w:t>,</w:t>
      </w:r>
      <w:r w:rsidRPr="00B4443C">
        <w:rPr>
          <w:b w:val="0"/>
          <w:sz w:val="21"/>
          <w:szCs w:val="21"/>
        </w:rPr>
        <w:t xml:space="preserve"> as outlined below.  </w:t>
      </w:r>
      <w:r w:rsidR="009F0D17" w:rsidRPr="00B4443C">
        <w:rPr>
          <w:b w:val="0"/>
          <w:sz w:val="21"/>
          <w:szCs w:val="21"/>
        </w:rPr>
        <w:t xml:space="preserve">Applications should be sent as a single PDF file. </w:t>
      </w:r>
      <w:r w:rsidR="004F6C37" w:rsidRPr="004F6C37">
        <w:rPr>
          <w:b w:val="0"/>
          <w:sz w:val="21"/>
          <w:szCs w:val="21"/>
        </w:rPr>
        <w:t xml:space="preserve">Applications written on a Mac MUST be ‘exported as PDF’ before submission. </w:t>
      </w:r>
      <w:r w:rsidR="009F0D17" w:rsidRPr="00B4443C">
        <w:rPr>
          <w:b w:val="0"/>
          <w:sz w:val="21"/>
          <w:szCs w:val="21"/>
        </w:rPr>
        <w:t>The equal opportunities monitoring form should be emailed as a separate PDF document.</w:t>
      </w:r>
    </w:p>
    <w:p w:rsidR="009F0D17" w:rsidRPr="00B4443C" w:rsidRDefault="009F0D17" w:rsidP="00B41237">
      <w:pPr>
        <w:pStyle w:val="BodyText2"/>
        <w:tabs>
          <w:tab w:val="left" w:pos="9333"/>
        </w:tabs>
        <w:ind w:left="-284" w:right="545"/>
        <w:rPr>
          <w:b w:val="0"/>
          <w:sz w:val="21"/>
          <w:szCs w:val="21"/>
        </w:rPr>
      </w:pPr>
    </w:p>
    <w:p w:rsidR="00E74494" w:rsidRPr="00B4443C" w:rsidRDefault="00E74494" w:rsidP="00B412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545"/>
        <w:jc w:val="both"/>
        <w:rPr>
          <w:rFonts w:ascii="Verdana" w:hAnsi="Verdana"/>
          <w:sz w:val="21"/>
          <w:szCs w:val="21"/>
          <w:lang w:val="en-GB"/>
        </w:rPr>
      </w:pPr>
      <w:r w:rsidRPr="00B4443C">
        <w:rPr>
          <w:rFonts w:ascii="Verdana" w:hAnsi="Verdana"/>
          <w:b/>
          <w:sz w:val="21"/>
          <w:szCs w:val="21"/>
          <w:lang w:val="en-GB"/>
        </w:rPr>
        <w:t xml:space="preserve">The closing date for </w:t>
      </w:r>
      <w:r w:rsidR="00136D3B" w:rsidRPr="00B4443C">
        <w:rPr>
          <w:rFonts w:ascii="Verdana" w:hAnsi="Verdana"/>
          <w:b/>
          <w:sz w:val="21"/>
          <w:szCs w:val="21"/>
          <w:lang w:val="en-GB"/>
        </w:rPr>
        <w:t xml:space="preserve">receipt of </w:t>
      </w:r>
      <w:r w:rsidRPr="00B4443C">
        <w:rPr>
          <w:rFonts w:ascii="Verdana" w:hAnsi="Verdana"/>
          <w:b/>
          <w:sz w:val="21"/>
          <w:szCs w:val="21"/>
          <w:lang w:val="en-GB"/>
        </w:rPr>
        <w:t>applications is</w:t>
      </w:r>
      <w:r w:rsidR="000C7814" w:rsidRPr="00B4443C">
        <w:rPr>
          <w:rFonts w:ascii="Verdana" w:hAnsi="Verdana"/>
          <w:b/>
          <w:sz w:val="21"/>
          <w:szCs w:val="21"/>
          <w:lang w:val="en-GB"/>
        </w:rPr>
        <w:t xml:space="preserve"> noon</w:t>
      </w:r>
      <w:r w:rsidR="00705ECD" w:rsidRPr="00B4443C">
        <w:rPr>
          <w:rFonts w:ascii="Verdana" w:hAnsi="Verdana"/>
          <w:b/>
          <w:sz w:val="21"/>
          <w:szCs w:val="21"/>
          <w:lang w:val="en-GB"/>
        </w:rPr>
        <w:t xml:space="preserve"> on </w:t>
      </w:r>
      <w:r w:rsidR="006C4CD0" w:rsidRPr="00B4443C">
        <w:rPr>
          <w:rFonts w:ascii="Verdana" w:hAnsi="Verdana"/>
          <w:b/>
          <w:sz w:val="21"/>
          <w:szCs w:val="21"/>
          <w:lang w:val="en-GB"/>
        </w:rPr>
        <w:t xml:space="preserve">Friday </w:t>
      </w:r>
      <w:r w:rsidR="00837409">
        <w:rPr>
          <w:rFonts w:ascii="Verdana" w:hAnsi="Verdana"/>
          <w:b/>
          <w:sz w:val="21"/>
          <w:szCs w:val="21"/>
          <w:lang w:val="en-GB"/>
        </w:rPr>
        <w:t>17 November</w:t>
      </w:r>
      <w:r w:rsidR="003540C2" w:rsidRPr="00B4443C">
        <w:rPr>
          <w:rFonts w:ascii="Verdana" w:hAnsi="Verdana"/>
          <w:b/>
          <w:sz w:val="21"/>
          <w:szCs w:val="21"/>
          <w:lang w:val="en-GB"/>
        </w:rPr>
        <w:t xml:space="preserve"> 201</w:t>
      </w:r>
      <w:r w:rsidR="0011023A">
        <w:rPr>
          <w:rFonts w:ascii="Verdana" w:hAnsi="Verdana"/>
          <w:b/>
          <w:sz w:val="21"/>
          <w:szCs w:val="21"/>
          <w:lang w:val="en-GB"/>
        </w:rPr>
        <w:t>7</w:t>
      </w:r>
      <w:r w:rsidRPr="00B4443C">
        <w:rPr>
          <w:rFonts w:ascii="Verdana" w:hAnsi="Verdana"/>
          <w:b/>
          <w:sz w:val="21"/>
          <w:szCs w:val="21"/>
          <w:lang w:val="en-GB"/>
        </w:rPr>
        <w:t xml:space="preserve">. Late applications will not be accepted.  </w:t>
      </w:r>
    </w:p>
    <w:p w:rsidR="00E74494" w:rsidRPr="00B4443C" w:rsidRDefault="00E74494" w:rsidP="00B412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545"/>
        <w:jc w:val="both"/>
        <w:rPr>
          <w:rFonts w:ascii="Verdana" w:hAnsi="Verdana"/>
          <w:sz w:val="21"/>
          <w:szCs w:val="21"/>
        </w:rPr>
      </w:pPr>
    </w:p>
    <w:p w:rsidR="00837409" w:rsidRDefault="00837409" w:rsidP="004F6C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5"/>
        <w:jc w:val="both"/>
        <w:rPr>
          <w:rFonts w:ascii="Verdana" w:hAnsi="Verdana"/>
          <w:b/>
          <w:sz w:val="21"/>
          <w:szCs w:val="21"/>
          <w:lang w:val="en-GB"/>
        </w:rPr>
      </w:pPr>
    </w:p>
    <w:p w:rsidR="009F0D17" w:rsidRPr="00B4443C" w:rsidRDefault="009F0D17" w:rsidP="00B412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545"/>
        <w:jc w:val="both"/>
        <w:rPr>
          <w:rFonts w:ascii="Verdana" w:hAnsi="Verdana"/>
          <w:b/>
          <w:sz w:val="21"/>
          <w:szCs w:val="21"/>
          <w:lang w:val="en-GB"/>
        </w:rPr>
      </w:pPr>
      <w:r w:rsidRPr="00B4443C">
        <w:rPr>
          <w:rFonts w:ascii="Verdana" w:hAnsi="Verdana"/>
          <w:b/>
          <w:sz w:val="21"/>
          <w:szCs w:val="21"/>
          <w:lang w:val="en-GB"/>
        </w:rPr>
        <w:t>References</w:t>
      </w:r>
    </w:p>
    <w:p w:rsidR="009F0D17" w:rsidRPr="00B4443C" w:rsidRDefault="009F0D17" w:rsidP="00B412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545"/>
        <w:jc w:val="both"/>
        <w:rPr>
          <w:rFonts w:ascii="Verdana" w:hAnsi="Verdana"/>
          <w:sz w:val="21"/>
          <w:szCs w:val="21"/>
          <w:lang w:val="en-GB"/>
        </w:rPr>
      </w:pPr>
    </w:p>
    <w:p w:rsidR="009F0D17" w:rsidRPr="00B4443C" w:rsidRDefault="00E74494" w:rsidP="00B412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545"/>
        <w:jc w:val="both"/>
        <w:rPr>
          <w:rFonts w:ascii="Verdana" w:hAnsi="Verdana"/>
          <w:b/>
          <w:sz w:val="21"/>
          <w:szCs w:val="21"/>
          <w:lang w:val="en-GB"/>
        </w:rPr>
      </w:pPr>
      <w:r w:rsidRPr="00B4443C">
        <w:rPr>
          <w:rFonts w:ascii="Verdana" w:hAnsi="Verdana"/>
          <w:sz w:val="21"/>
          <w:szCs w:val="21"/>
          <w:lang w:val="en-GB"/>
        </w:rPr>
        <w:t>Every candidate is asked to name two referees and to ask them to write directly to the person specified at the College of application</w:t>
      </w:r>
      <w:r w:rsidR="009F0D17" w:rsidRPr="00B4443C">
        <w:rPr>
          <w:rFonts w:ascii="Verdana" w:hAnsi="Verdana"/>
          <w:sz w:val="21"/>
          <w:szCs w:val="21"/>
          <w:lang w:val="en-GB"/>
        </w:rPr>
        <w:t xml:space="preserve">. </w:t>
      </w:r>
      <w:r w:rsidR="00051E1C">
        <w:rPr>
          <w:rFonts w:ascii="Verdana" w:hAnsi="Verdana"/>
          <w:sz w:val="21"/>
          <w:szCs w:val="21"/>
          <w:lang w:val="en-GB"/>
        </w:rPr>
        <w:t>References</w:t>
      </w:r>
      <w:r w:rsidR="009F0D17" w:rsidRPr="00B4443C">
        <w:rPr>
          <w:rFonts w:ascii="Verdana" w:hAnsi="Verdana"/>
          <w:sz w:val="21"/>
          <w:szCs w:val="21"/>
          <w:lang w:val="en-GB"/>
        </w:rPr>
        <w:t xml:space="preserve"> should be received</w:t>
      </w:r>
      <w:r w:rsidRPr="00B4443C">
        <w:rPr>
          <w:rFonts w:ascii="Verdana" w:hAnsi="Verdana"/>
          <w:sz w:val="21"/>
          <w:szCs w:val="21"/>
          <w:lang w:val="en-GB"/>
        </w:rPr>
        <w:t xml:space="preserve"> by</w:t>
      </w:r>
      <w:r w:rsidR="00B4443C">
        <w:rPr>
          <w:rFonts w:ascii="Verdana" w:hAnsi="Verdana"/>
          <w:sz w:val="21"/>
          <w:szCs w:val="21"/>
          <w:lang w:val="en-GB"/>
        </w:rPr>
        <w:t xml:space="preserve"> the College by</w:t>
      </w:r>
      <w:r w:rsidR="00D33C52" w:rsidRPr="00B4443C">
        <w:rPr>
          <w:rFonts w:ascii="Verdana" w:hAnsi="Verdana"/>
          <w:sz w:val="21"/>
          <w:szCs w:val="21"/>
          <w:lang w:val="en-GB"/>
        </w:rPr>
        <w:t xml:space="preserve"> </w:t>
      </w:r>
      <w:r w:rsidR="00D33C52" w:rsidRPr="00B4443C">
        <w:rPr>
          <w:rFonts w:ascii="Verdana" w:hAnsi="Verdana"/>
          <w:b/>
          <w:sz w:val="21"/>
          <w:szCs w:val="21"/>
          <w:lang w:val="en-GB"/>
        </w:rPr>
        <w:t>noon on</w:t>
      </w:r>
      <w:r w:rsidRPr="00B4443C">
        <w:rPr>
          <w:rFonts w:ascii="Verdana" w:hAnsi="Verdana"/>
          <w:b/>
          <w:sz w:val="21"/>
          <w:szCs w:val="21"/>
          <w:lang w:val="en-GB"/>
        </w:rPr>
        <w:t xml:space="preserve"> </w:t>
      </w:r>
      <w:r w:rsidR="006C4CD0" w:rsidRPr="00B4443C">
        <w:rPr>
          <w:rFonts w:ascii="Verdana" w:hAnsi="Verdana"/>
          <w:b/>
          <w:sz w:val="21"/>
          <w:szCs w:val="21"/>
          <w:lang w:val="en-GB"/>
        </w:rPr>
        <w:t>Friday</w:t>
      </w:r>
      <w:r w:rsidR="00837409">
        <w:rPr>
          <w:rFonts w:ascii="Verdana" w:hAnsi="Verdana"/>
          <w:b/>
          <w:sz w:val="21"/>
          <w:szCs w:val="21"/>
          <w:lang w:val="en-GB"/>
        </w:rPr>
        <w:t xml:space="preserve"> 17</w:t>
      </w:r>
      <w:r w:rsidR="006C4CD0" w:rsidRPr="00B4443C">
        <w:rPr>
          <w:rFonts w:ascii="Verdana" w:hAnsi="Verdana"/>
          <w:b/>
          <w:sz w:val="21"/>
          <w:szCs w:val="21"/>
          <w:lang w:val="en-GB"/>
        </w:rPr>
        <w:t xml:space="preserve"> </w:t>
      </w:r>
      <w:r w:rsidR="00276C07" w:rsidRPr="00B4443C">
        <w:rPr>
          <w:rFonts w:ascii="Verdana" w:hAnsi="Verdana"/>
          <w:b/>
          <w:sz w:val="21"/>
          <w:szCs w:val="21"/>
          <w:lang w:val="en-GB"/>
        </w:rPr>
        <w:t xml:space="preserve">November </w:t>
      </w:r>
      <w:r w:rsidR="003131DC" w:rsidRPr="00B4443C">
        <w:rPr>
          <w:rFonts w:ascii="Verdana" w:hAnsi="Verdana"/>
          <w:b/>
          <w:sz w:val="21"/>
          <w:szCs w:val="21"/>
          <w:lang w:val="en-GB"/>
        </w:rPr>
        <w:t>201</w:t>
      </w:r>
      <w:r w:rsidR="0011023A">
        <w:rPr>
          <w:rFonts w:ascii="Verdana" w:hAnsi="Verdana"/>
          <w:b/>
          <w:sz w:val="21"/>
          <w:szCs w:val="21"/>
          <w:lang w:val="en-GB"/>
        </w:rPr>
        <w:t>7</w:t>
      </w:r>
      <w:r w:rsidRPr="00B4443C">
        <w:rPr>
          <w:rFonts w:ascii="Verdana" w:hAnsi="Verdana"/>
          <w:b/>
          <w:sz w:val="21"/>
          <w:szCs w:val="21"/>
          <w:lang w:val="en-GB"/>
        </w:rPr>
        <w:t xml:space="preserve">. </w:t>
      </w:r>
      <w:r w:rsidR="00D33C52" w:rsidRPr="00B4443C">
        <w:rPr>
          <w:rFonts w:ascii="Verdana" w:hAnsi="Verdana"/>
          <w:b/>
          <w:sz w:val="21"/>
          <w:szCs w:val="21"/>
          <w:lang w:val="en-GB"/>
        </w:rPr>
        <w:t xml:space="preserve"> </w:t>
      </w:r>
    </w:p>
    <w:p w:rsidR="009F0D17" w:rsidRPr="00B4443C" w:rsidRDefault="009F0D17" w:rsidP="00B412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545"/>
        <w:jc w:val="both"/>
        <w:rPr>
          <w:rFonts w:ascii="Verdana" w:hAnsi="Verdana"/>
          <w:b/>
          <w:sz w:val="21"/>
          <w:szCs w:val="21"/>
          <w:lang w:val="en-GB"/>
        </w:rPr>
      </w:pPr>
    </w:p>
    <w:p w:rsidR="009F0D17" w:rsidRPr="00B4443C" w:rsidRDefault="009F0D17" w:rsidP="00B412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545"/>
        <w:jc w:val="both"/>
        <w:rPr>
          <w:rFonts w:ascii="Verdana" w:hAnsi="Verdana"/>
          <w:sz w:val="21"/>
          <w:szCs w:val="21"/>
        </w:rPr>
      </w:pPr>
      <w:r w:rsidRPr="00B4443C">
        <w:rPr>
          <w:rFonts w:ascii="Verdana" w:hAnsi="Verdana"/>
          <w:sz w:val="21"/>
          <w:szCs w:val="21"/>
        </w:rPr>
        <w:t>References should be sent via email</w:t>
      </w:r>
      <w:r w:rsidR="005F3724" w:rsidRPr="00B4443C">
        <w:rPr>
          <w:rFonts w:ascii="Verdana" w:hAnsi="Verdana"/>
          <w:sz w:val="21"/>
          <w:szCs w:val="21"/>
        </w:rPr>
        <w:t xml:space="preserve"> to the email address for the rele</w:t>
      </w:r>
      <w:r w:rsidR="00051E1C">
        <w:rPr>
          <w:rFonts w:ascii="Verdana" w:hAnsi="Verdana"/>
          <w:sz w:val="21"/>
          <w:szCs w:val="21"/>
        </w:rPr>
        <w:t>vant college as outlined below.</w:t>
      </w:r>
      <w:r w:rsidR="005F3724" w:rsidRPr="00B4443C">
        <w:rPr>
          <w:rFonts w:ascii="Verdana" w:hAnsi="Verdana"/>
          <w:sz w:val="21"/>
          <w:szCs w:val="21"/>
        </w:rPr>
        <w:t xml:space="preserve"> </w:t>
      </w:r>
      <w:r w:rsidRPr="00B4443C">
        <w:rPr>
          <w:rFonts w:ascii="Verdana" w:hAnsi="Verdana"/>
          <w:sz w:val="21"/>
          <w:szCs w:val="21"/>
        </w:rPr>
        <w:t xml:space="preserve">Hard copy references should NOT be sent.  </w:t>
      </w:r>
    </w:p>
    <w:p w:rsidR="009F0D17" w:rsidRPr="00B4443C" w:rsidRDefault="009F0D17" w:rsidP="00B412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545"/>
        <w:jc w:val="both"/>
        <w:rPr>
          <w:rFonts w:ascii="Verdana" w:hAnsi="Verdana"/>
          <w:sz w:val="21"/>
          <w:szCs w:val="21"/>
        </w:rPr>
      </w:pPr>
    </w:p>
    <w:p w:rsidR="009F0D17" w:rsidRPr="00B4443C" w:rsidRDefault="00E74494" w:rsidP="00B412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545"/>
        <w:jc w:val="both"/>
        <w:rPr>
          <w:rFonts w:ascii="Verdana" w:hAnsi="Verdana"/>
          <w:sz w:val="21"/>
          <w:szCs w:val="21"/>
          <w:lang w:val="en-GB"/>
        </w:rPr>
      </w:pPr>
      <w:r w:rsidRPr="00B4443C">
        <w:rPr>
          <w:rFonts w:ascii="Verdana" w:hAnsi="Verdana"/>
          <w:sz w:val="21"/>
          <w:szCs w:val="21"/>
          <w:lang w:val="en-GB"/>
        </w:rPr>
        <w:t xml:space="preserve">Candidates are responsible for </w:t>
      </w:r>
      <w:r w:rsidR="009F0D17" w:rsidRPr="00B4443C">
        <w:rPr>
          <w:rFonts w:ascii="Verdana" w:hAnsi="Verdana"/>
          <w:sz w:val="21"/>
          <w:szCs w:val="21"/>
          <w:lang w:val="en-GB"/>
        </w:rPr>
        <w:t xml:space="preserve">requesting references from their referees and for </w:t>
      </w:r>
      <w:r w:rsidRPr="00B4443C">
        <w:rPr>
          <w:rFonts w:ascii="Verdana" w:hAnsi="Verdana"/>
          <w:sz w:val="21"/>
          <w:szCs w:val="21"/>
          <w:lang w:val="en-GB"/>
        </w:rPr>
        <w:t>ensuring</w:t>
      </w:r>
      <w:r w:rsidR="009F0D17" w:rsidRPr="00B4443C">
        <w:rPr>
          <w:rFonts w:ascii="Verdana" w:hAnsi="Verdana"/>
          <w:sz w:val="21"/>
          <w:szCs w:val="21"/>
          <w:lang w:val="en-GB"/>
        </w:rPr>
        <w:t xml:space="preserve"> that references arrive on time; they should therefore</w:t>
      </w:r>
      <w:r w:rsidRPr="00B4443C">
        <w:rPr>
          <w:rFonts w:ascii="Verdana" w:hAnsi="Verdana"/>
          <w:sz w:val="21"/>
          <w:szCs w:val="21"/>
          <w:lang w:val="en-GB"/>
        </w:rPr>
        <w:t xml:space="preserve"> give referees enough time to </w:t>
      </w:r>
      <w:r w:rsidR="0021492B" w:rsidRPr="00B4443C">
        <w:rPr>
          <w:rFonts w:ascii="Verdana" w:hAnsi="Verdana"/>
          <w:sz w:val="21"/>
          <w:szCs w:val="21"/>
          <w:lang w:val="en-GB"/>
        </w:rPr>
        <w:t>write in their support</w:t>
      </w:r>
      <w:r w:rsidRPr="00B4443C">
        <w:rPr>
          <w:rFonts w:ascii="Verdana" w:hAnsi="Verdana"/>
          <w:sz w:val="21"/>
          <w:szCs w:val="21"/>
          <w:lang w:val="en-GB"/>
        </w:rPr>
        <w:t xml:space="preserve">. </w:t>
      </w:r>
      <w:r w:rsidR="009F0D17" w:rsidRPr="0011023A">
        <w:rPr>
          <w:rFonts w:ascii="Verdana" w:hAnsi="Verdana"/>
          <w:b/>
          <w:sz w:val="21"/>
          <w:szCs w:val="21"/>
          <w:lang w:val="en-GB"/>
        </w:rPr>
        <w:t>The Colleges will not request references directly from the referees.</w:t>
      </w:r>
    </w:p>
    <w:p w:rsidR="009F0D17" w:rsidRPr="00B4443C" w:rsidRDefault="009F0D17" w:rsidP="00B412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545"/>
        <w:jc w:val="both"/>
        <w:rPr>
          <w:rFonts w:ascii="Verdana" w:hAnsi="Verdana"/>
          <w:sz w:val="21"/>
          <w:szCs w:val="21"/>
          <w:lang w:val="en-GB"/>
        </w:rPr>
      </w:pPr>
    </w:p>
    <w:p w:rsidR="00E74494" w:rsidRPr="00B4443C" w:rsidRDefault="00E74494" w:rsidP="00B412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545"/>
        <w:jc w:val="both"/>
        <w:rPr>
          <w:rFonts w:ascii="Verdana" w:hAnsi="Verdana"/>
          <w:sz w:val="21"/>
          <w:szCs w:val="21"/>
          <w:lang w:val="en-GB"/>
        </w:rPr>
      </w:pPr>
      <w:r w:rsidRPr="00B4443C">
        <w:rPr>
          <w:rFonts w:ascii="Verdana" w:hAnsi="Verdana"/>
          <w:sz w:val="21"/>
          <w:szCs w:val="21"/>
          <w:lang w:val="en-GB"/>
        </w:rPr>
        <w:t>The Colleges are grateful to referees for their assistance; they hope that they will understand the impracticability of acknowledging receipt of referees’ letters.</w:t>
      </w:r>
    </w:p>
    <w:p w:rsidR="00B7785F" w:rsidRPr="00B4443C" w:rsidRDefault="00B7785F" w:rsidP="00B412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545"/>
        <w:jc w:val="both"/>
        <w:rPr>
          <w:rFonts w:ascii="Verdana" w:hAnsi="Verdana"/>
          <w:sz w:val="21"/>
          <w:szCs w:val="21"/>
          <w:lang w:val="en-GB"/>
        </w:rPr>
      </w:pPr>
    </w:p>
    <w:p w:rsidR="00B7785F" w:rsidRPr="00B4443C" w:rsidRDefault="00B7785F" w:rsidP="00B7785F">
      <w:pPr>
        <w:pStyle w:val="BodyTextIn"/>
        <w:widowControl/>
        <w:tabs>
          <w:tab w:val="clear" w:pos="-2880"/>
          <w:tab w:val="clear" w:pos="-720"/>
          <w:tab w:val="clear" w:pos="0"/>
          <w:tab w:val="clear" w:pos="720"/>
          <w:tab w:val="clear" w:pos="1440"/>
          <w:tab w:val="clear" w:pos="2160"/>
          <w:tab w:val="left" w:pos="-284"/>
          <w:tab w:val="left" w:pos="709"/>
          <w:tab w:val="left" w:pos="7920"/>
          <w:tab w:val="left" w:pos="8640"/>
        </w:tabs>
        <w:ind w:left="-284" w:right="545"/>
        <w:jc w:val="both"/>
        <w:rPr>
          <w:rFonts w:ascii="Verdana" w:hAnsi="Verdana"/>
          <w:sz w:val="21"/>
          <w:szCs w:val="21"/>
          <w:lang w:val="en-GB"/>
        </w:rPr>
      </w:pPr>
      <w:r w:rsidRPr="00B4443C">
        <w:rPr>
          <w:rFonts w:ascii="Verdana" w:hAnsi="Verdana"/>
          <w:sz w:val="21"/>
          <w:szCs w:val="21"/>
          <w:lang w:val="en-GB"/>
        </w:rPr>
        <w:t xml:space="preserve">Referees for Fine Art candidates should note that the colleges interpret “research” in that subject as corresponding to the “dissertation” element of a doctorate rather than the artwork </w:t>
      </w:r>
      <w:r w:rsidRPr="00876F1D">
        <w:rPr>
          <w:rFonts w:ascii="Verdana" w:hAnsi="Verdana"/>
          <w:sz w:val="21"/>
          <w:szCs w:val="21"/>
          <w:lang w:val="en-GB"/>
        </w:rPr>
        <w:t xml:space="preserve">elements and </w:t>
      </w:r>
      <w:r w:rsidR="00051E1C" w:rsidRPr="00876F1D">
        <w:rPr>
          <w:rFonts w:ascii="Verdana" w:hAnsi="Verdana"/>
          <w:sz w:val="21"/>
          <w:szCs w:val="21"/>
          <w:lang w:val="en-GB"/>
        </w:rPr>
        <w:t>are invited to</w:t>
      </w:r>
      <w:r w:rsidRPr="00876F1D">
        <w:rPr>
          <w:rFonts w:ascii="Verdana" w:hAnsi="Verdana"/>
          <w:sz w:val="21"/>
          <w:szCs w:val="21"/>
          <w:lang w:val="en-GB"/>
        </w:rPr>
        <w:t xml:space="preserve"> frame their </w:t>
      </w:r>
      <w:r w:rsidR="00051E1C" w:rsidRPr="00876F1D">
        <w:rPr>
          <w:rFonts w:ascii="Verdana" w:hAnsi="Verdana"/>
          <w:sz w:val="21"/>
          <w:szCs w:val="21"/>
          <w:lang w:val="en-GB"/>
        </w:rPr>
        <w:t>references</w:t>
      </w:r>
      <w:r w:rsidRPr="00876F1D">
        <w:rPr>
          <w:rFonts w:ascii="Verdana" w:hAnsi="Verdana"/>
          <w:sz w:val="21"/>
          <w:szCs w:val="21"/>
          <w:lang w:val="en-GB"/>
        </w:rPr>
        <w:t xml:space="preserve"> accordingly</w:t>
      </w:r>
      <w:r w:rsidRPr="00B4443C">
        <w:rPr>
          <w:rFonts w:ascii="Verdana" w:hAnsi="Verdana"/>
          <w:sz w:val="21"/>
          <w:szCs w:val="21"/>
          <w:lang w:val="en-GB"/>
        </w:rPr>
        <w:t>. These research fellowships are not intended as residences. These requirements allow Fine Art candidates to be judged in the same competition as candidates from other subjects.</w:t>
      </w:r>
    </w:p>
    <w:p w:rsidR="00523CC1" w:rsidRPr="00B4443C" w:rsidRDefault="00523CC1" w:rsidP="00B412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545"/>
        <w:jc w:val="both"/>
        <w:rPr>
          <w:rFonts w:ascii="Verdana" w:hAnsi="Verdana"/>
          <w:sz w:val="21"/>
          <w:szCs w:val="21"/>
          <w:lang w:val="en-GB"/>
        </w:rPr>
      </w:pPr>
    </w:p>
    <w:p w:rsidR="009F0D17" w:rsidRPr="00B4443C" w:rsidRDefault="009F0D17" w:rsidP="00B412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545"/>
        <w:jc w:val="both"/>
        <w:rPr>
          <w:rFonts w:ascii="Verdana" w:hAnsi="Verdana"/>
          <w:b/>
          <w:sz w:val="21"/>
          <w:szCs w:val="21"/>
          <w:lang w:val="en-GB"/>
        </w:rPr>
      </w:pPr>
      <w:r w:rsidRPr="00B4443C">
        <w:rPr>
          <w:rFonts w:ascii="Verdana" w:hAnsi="Verdana"/>
          <w:b/>
          <w:sz w:val="21"/>
          <w:szCs w:val="21"/>
          <w:lang w:val="en-GB"/>
        </w:rPr>
        <w:t>Selection Process</w:t>
      </w:r>
    </w:p>
    <w:p w:rsidR="009F0D17" w:rsidRPr="00B4443C" w:rsidRDefault="009F0D17" w:rsidP="00B412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545"/>
        <w:jc w:val="both"/>
        <w:rPr>
          <w:rFonts w:ascii="Verdana" w:hAnsi="Verdana"/>
          <w:sz w:val="21"/>
          <w:szCs w:val="21"/>
          <w:lang w:val="en-GB"/>
        </w:rPr>
      </w:pPr>
    </w:p>
    <w:p w:rsidR="000E226A" w:rsidRPr="00B4443C" w:rsidRDefault="00523CC1" w:rsidP="000E2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545"/>
        <w:jc w:val="both"/>
        <w:rPr>
          <w:rFonts w:ascii="Verdana" w:hAnsi="Verdana"/>
          <w:sz w:val="21"/>
          <w:szCs w:val="21"/>
          <w:lang w:val="en-GB"/>
        </w:rPr>
      </w:pPr>
      <w:r w:rsidRPr="00B4443C">
        <w:rPr>
          <w:rFonts w:ascii="Verdana" w:hAnsi="Verdana"/>
          <w:sz w:val="21"/>
          <w:szCs w:val="21"/>
          <w:lang w:val="en-GB"/>
        </w:rPr>
        <w:t>Shortlisting, interviewing and appointing procedures will be conducted separately</w:t>
      </w:r>
      <w:r w:rsidR="000E226A" w:rsidRPr="00B4443C">
        <w:rPr>
          <w:rFonts w:ascii="Verdana" w:hAnsi="Verdana"/>
          <w:sz w:val="21"/>
          <w:szCs w:val="21"/>
          <w:lang w:val="en-GB"/>
        </w:rPr>
        <w:t xml:space="preserve"> by each college:</w:t>
      </w:r>
    </w:p>
    <w:p w:rsidR="000E226A" w:rsidRPr="00B4443C" w:rsidRDefault="000E226A" w:rsidP="000E2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545"/>
        <w:jc w:val="both"/>
        <w:rPr>
          <w:rFonts w:ascii="Verdana" w:hAnsi="Verdana"/>
          <w:sz w:val="21"/>
          <w:szCs w:val="21"/>
          <w:lang w:val="en-GB"/>
        </w:rPr>
      </w:pPr>
    </w:p>
    <w:p w:rsidR="000E226A" w:rsidRPr="00B4443C" w:rsidRDefault="00EF7ACD" w:rsidP="000E226A">
      <w:pPr>
        <w:pStyle w:val="ListParagraph"/>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5"/>
        <w:jc w:val="both"/>
        <w:rPr>
          <w:rFonts w:ascii="Verdana" w:hAnsi="Verdana"/>
          <w:sz w:val="21"/>
          <w:szCs w:val="21"/>
          <w:lang w:val="en-GB"/>
        </w:rPr>
      </w:pPr>
      <w:r w:rsidRPr="00B4443C">
        <w:rPr>
          <w:rFonts w:ascii="Verdana" w:hAnsi="Verdana"/>
          <w:sz w:val="21"/>
          <w:szCs w:val="21"/>
          <w:lang w:val="en-GB"/>
        </w:rPr>
        <w:t>late January and early February</w:t>
      </w:r>
      <w:r w:rsidR="000E226A" w:rsidRPr="00B4443C">
        <w:rPr>
          <w:rFonts w:ascii="Verdana" w:hAnsi="Verdana"/>
          <w:sz w:val="21"/>
          <w:szCs w:val="21"/>
          <w:lang w:val="en-GB"/>
        </w:rPr>
        <w:t xml:space="preserve"> 201</w:t>
      </w:r>
      <w:r w:rsidR="0011023A">
        <w:rPr>
          <w:rFonts w:ascii="Verdana" w:hAnsi="Verdana"/>
          <w:sz w:val="21"/>
          <w:szCs w:val="21"/>
          <w:lang w:val="en-GB"/>
        </w:rPr>
        <w:t>8</w:t>
      </w:r>
      <w:r w:rsidRPr="00B4443C">
        <w:rPr>
          <w:rFonts w:ascii="Verdana" w:hAnsi="Verdana"/>
          <w:sz w:val="21"/>
          <w:szCs w:val="21"/>
          <w:lang w:val="en-GB"/>
        </w:rPr>
        <w:t xml:space="preserve"> at Christ Church</w:t>
      </w:r>
      <w:r w:rsidR="009F0D17" w:rsidRPr="00B4443C">
        <w:rPr>
          <w:rFonts w:ascii="Verdana" w:hAnsi="Verdana"/>
          <w:sz w:val="21"/>
          <w:szCs w:val="21"/>
          <w:lang w:val="en-GB"/>
        </w:rPr>
        <w:t xml:space="preserve"> </w:t>
      </w:r>
    </w:p>
    <w:p w:rsidR="00523CC1" w:rsidRPr="00B4443C" w:rsidRDefault="009F0D17" w:rsidP="000E226A">
      <w:pPr>
        <w:pStyle w:val="ListParagraph"/>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5"/>
        <w:jc w:val="both"/>
        <w:rPr>
          <w:rFonts w:ascii="Verdana" w:hAnsi="Verdana"/>
          <w:sz w:val="21"/>
          <w:szCs w:val="21"/>
          <w:lang w:val="en-GB"/>
        </w:rPr>
      </w:pPr>
      <w:r w:rsidRPr="00B4443C">
        <w:rPr>
          <w:rFonts w:ascii="Verdana" w:hAnsi="Verdana"/>
          <w:sz w:val="21"/>
          <w:szCs w:val="21"/>
          <w:lang w:val="en-GB"/>
        </w:rPr>
        <w:t>late January to late February</w:t>
      </w:r>
      <w:r w:rsidR="000E226A" w:rsidRPr="00B4443C">
        <w:rPr>
          <w:rFonts w:ascii="Verdana" w:hAnsi="Verdana"/>
          <w:sz w:val="21"/>
          <w:szCs w:val="21"/>
          <w:lang w:val="en-GB"/>
        </w:rPr>
        <w:t xml:space="preserve"> </w:t>
      </w:r>
      <w:r w:rsidR="0011023A">
        <w:rPr>
          <w:rFonts w:ascii="Verdana" w:hAnsi="Verdana"/>
          <w:sz w:val="21"/>
          <w:szCs w:val="21"/>
          <w:lang w:val="en-GB"/>
        </w:rPr>
        <w:t xml:space="preserve">2018 </w:t>
      </w:r>
      <w:r w:rsidR="000E226A" w:rsidRPr="00B4443C">
        <w:rPr>
          <w:rFonts w:ascii="Verdana" w:hAnsi="Verdana"/>
          <w:sz w:val="21"/>
          <w:szCs w:val="21"/>
          <w:lang w:val="en-GB"/>
        </w:rPr>
        <w:t>at Merton College</w:t>
      </w:r>
    </w:p>
    <w:p w:rsidR="000E226A" w:rsidRPr="00B4443C" w:rsidRDefault="000E226A" w:rsidP="000E226A">
      <w:pPr>
        <w:pStyle w:val="ListParagraph"/>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5"/>
        <w:jc w:val="both"/>
        <w:rPr>
          <w:rFonts w:ascii="Verdana" w:hAnsi="Verdana"/>
          <w:sz w:val="21"/>
          <w:szCs w:val="21"/>
          <w:lang w:val="en-GB"/>
        </w:rPr>
      </w:pPr>
      <w:proofErr w:type="gramStart"/>
      <w:r w:rsidRPr="00B4443C">
        <w:rPr>
          <w:rFonts w:ascii="Verdana" w:hAnsi="Verdana"/>
          <w:sz w:val="21"/>
          <w:szCs w:val="21"/>
          <w:lang w:val="en-GB"/>
        </w:rPr>
        <w:t>la</w:t>
      </w:r>
      <w:r w:rsidR="0011023A">
        <w:rPr>
          <w:rFonts w:ascii="Verdana" w:hAnsi="Verdana"/>
          <w:sz w:val="21"/>
          <w:szCs w:val="21"/>
          <w:lang w:val="en-GB"/>
        </w:rPr>
        <w:t>te</w:t>
      </w:r>
      <w:proofErr w:type="gramEnd"/>
      <w:r w:rsidR="0011023A">
        <w:rPr>
          <w:rFonts w:ascii="Verdana" w:hAnsi="Verdana"/>
          <w:sz w:val="21"/>
          <w:szCs w:val="21"/>
          <w:lang w:val="en-GB"/>
        </w:rPr>
        <w:t xml:space="preserve"> February and early March 2018</w:t>
      </w:r>
      <w:r w:rsidRPr="00B4443C">
        <w:rPr>
          <w:rFonts w:ascii="Verdana" w:hAnsi="Verdana"/>
          <w:sz w:val="21"/>
          <w:szCs w:val="21"/>
          <w:lang w:val="en-GB"/>
        </w:rPr>
        <w:t xml:space="preserve"> at St John’s</w:t>
      </w:r>
      <w:r w:rsidR="00837409">
        <w:rPr>
          <w:rFonts w:ascii="Verdana" w:hAnsi="Verdana"/>
          <w:sz w:val="21"/>
          <w:szCs w:val="21"/>
          <w:lang w:val="en-GB"/>
        </w:rPr>
        <w:t xml:space="preserve"> College.</w:t>
      </w:r>
      <w:r w:rsidRPr="00B4443C">
        <w:rPr>
          <w:rFonts w:ascii="Verdana" w:hAnsi="Verdana"/>
          <w:sz w:val="21"/>
          <w:szCs w:val="21"/>
          <w:lang w:val="en-GB"/>
        </w:rPr>
        <w:t xml:space="preserve"> </w:t>
      </w:r>
    </w:p>
    <w:p w:rsidR="00A233D6" w:rsidRPr="00B4443C" w:rsidRDefault="00A233D6" w:rsidP="00B412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545"/>
        <w:jc w:val="both"/>
        <w:rPr>
          <w:rFonts w:ascii="Verdana" w:hAnsi="Verdana"/>
          <w:sz w:val="21"/>
          <w:szCs w:val="21"/>
          <w:lang w:val="en-GB"/>
        </w:rPr>
      </w:pPr>
    </w:p>
    <w:p w:rsidR="00E74494" w:rsidRPr="00B4443C" w:rsidRDefault="000E226A" w:rsidP="00B412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545"/>
        <w:jc w:val="both"/>
        <w:rPr>
          <w:rFonts w:ascii="Verdana" w:hAnsi="Verdana"/>
          <w:sz w:val="21"/>
          <w:szCs w:val="21"/>
        </w:rPr>
      </w:pPr>
      <w:r w:rsidRPr="00B4443C">
        <w:rPr>
          <w:rFonts w:ascii="Verdana" w:hAnsi="Verdana"/>
          <w:sz w:val="21"/>
          <w:szCs w:val="21"/>
        </w:rPr>
        <w:t>Christ Church, Merton and St John's are committed to equality of opportunity. It is the policy and practice of each College that entry into employment an</w:t>
      </w:r>
      <w:r w:rsidR="00837409">
        <w:rPr>
          <w:rFonts w:ascii="Verdana" w:hAnsi="Verdana"/>
          <w:sz w:val="21"/>
          <w:szCs w:val="21"/>
        </w:rPr>
        <w:t>d progression within employment</w:t>
      </w:r>
      <w:r w:rsidRPr="00B4443C">
        <w:rPr>
          <w:rFonts w:ascii="Verdana" w:hAnsi="Verdana"/>
          <w:sz w:val="21"/>
          <w:szCs w:val="21"/>
        </w:rPr>
        <w:t xml:space="preserve"> will be determined only by criteria which are related to the duties of a particular post and the relevant salary scale. No applicant or member of staff will be treated less </w:t>
      </w:r>
      <w:proofErr w:type="spellStart"/>
      <w:r w:rsidRPr="00B4443C">
        <w:rPr>
          <w:rFonts w:ascii="Verdana" w:hAnsi="Verdana"/>
          <w:sz w:val="21"/>
          <w:szCs w:val="21"/>
        </w:rPr>
        <w:t>favourably</w:t>
      </w:r>
      <w:proofErr w:type="spellEnd"/>
      <w:r w:rsidRPr="00B4443C">
        <w:rPr>
          <w:rFonts w:ascii="Verdana" w:hAnsi="Verdana"/>
          <w:sz w:val="21"/>
          <w:szCs w:val="21"/>
        </w:rPr>
        <w:t xml:space="preserve"> than another because of his or her age, disability, ethnicity, marital or civil partnership status, parental status, religion or belief, sex or sexual orientation.</w:t>
      </w:r>
    </w:p>
    <w:p w:rsidR="000E226A" w:rsidRPr="00B4443C" w:rsidRDefault="000E226A" w:rsidP="00B412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545"/>
        <w:jc w:val="both"/>
        <w:rPr>
          <w:rFonts w:ascii="Verdana" w:hAnsi="Verdana"/>
          <w:sz w:val="21"/>
          <w:szCs w:val="21"/>
          <w:lang w:val="en-GB"/>
        </w:rPr>
      </w:pPr>
    </w:p>
    <w:p w:rsidR="00534103" w:rsidRPr="00B4443C" w:rsidRDefault="00534103" w:rsidP="00B41237">
      <w:pPr>
        <w:ind w:left="-284" w:right="545"/>
        <w:jc w:val="both"/>
        <w:rPr>
          <w:rFonts w:ascii="Verdana" w:hAnsi="Verdana"/>
          <w:sz w:val="21"/>
          <w:szCs w:val="21"/>
        </w:rPr>
      </w:pPr>
      <w:r w:rsidRPr="00B4443C">
        <w:rPr>
          <w:rFonts w:ascii="Verdana" w:hAnsi="Verdana"/>
          <w:sz w:val="21"/>
          <w:szCs w:val="21"/>
        </w:rPr>
        <w:t>The appointment will be subject to the provision of proof of the right to work in the UK.</w:t>
      </w:r>
    </w:p>
    <w:p w:rsidR="00534103" w:rsidRPr="00B4443C" w:rsidRDefault="00534103" w:rsidP="00C43587">
      <w:pPr>
        <w:pStyle w:val="Normal1"/>
        <w:ind w:left="-284" w:right="545"/>
        <w:rPr>
          <w:rFonts w:ascii="Verdana" w:hAnsi="Verdana"/>
          <w:sz w:val="21"/>
          <w:szCs w:val="21"/>
        </w:rPr>
      </w:pPr>
      <w:r w:rsidRPr="00B4443C">
        <w:rPr>
          <w:rFonts w:ascii="Verdana" w:hAnsi="Verdana"/>
          <w:sz w:val="21"/>
          <w:szCs w:val="21"/>
        </w:rPr>
        <w:lastRenderedPageBreak/>
        <w:t>Applicants who would need a work visa if appointed to the post are asked to note that under the UK’s points-based migration system they will need to demonstrate that they have sufficient points, and in particular that:</w:t>
      </w:r>
    </w:p>
    <w:p w:rsidR="00527329" w:rsidRPr="00B4443C" w:rsidRDefault="00CC5716" w:rsidP="00CC5716">
      <w:pPr>
        <w:pStyle w:val="Normal1"/>
        <w:numPr>
          <w:ilvl w:val="0"/>
          <w:numId w:val="10"/>
        </w:numPr>
        <w:ind w:left="142" w:right="545" w:hanging="426"/>
        <w:rPr>
          <w:rFonts w:ascii="Verdana" w:hAnsi="Verdana"/>
          <w:sz w:val="21"/>
          <w:szCs w:val="21"/>
        </w:rPr>
      </w:pPr>
      <w:r w:rsidRPr="00B4443C">
        <w:rPr>
          <w:rFonts w:ascii="Verdana" w:hAnsi="Verdana"/>
          <w:sz w:val="21"/>
          <w:szCs w:val="21"/>
        </w:rPr>
        <w:t>T</w:t>
      </w:r>
      <w:r w:rsidR="00534103" w:rsidRPr="00B4443C">
        <w:rPr>
          <w:rFonts w:ascii="Verdana" w:hAnsi="Verdana"/>
          <w:sz w:val="21"/>
          <w:szCs w:val="21"/>
        </w:rPr>
        <w:t xml:space="preserve">hey have sufficient English language skills (evidenced by having passed a test in  English, </w:t>
      </w:r>
      <w:r w:rsidR="00534103" w:rsidRPr="00B4443C">
        <w:rPr>
          <w:rStyle w:val="Emphasis"/>
          <w:rFonts w:ascii="Verdana" w:hAnsi="Verdana"/>
          <w:sz w:val="21"/>
          <w:szCs w:val="21"/>
        </w:rPr>
        <w:t>or</w:t>
      </w:r>
      <w:r w:rsidR="00534103" w:rsidRPr="00B4443C">
        <w:rPr>
          <w:rFonts w:ascii="Verdana" w:hAnsi="Verdana"/>
          <w:sz w:val="21"/>
          <w:szCs w:val="21"/>
        </w:rPr>
        <w:t xml:space="preserve"> coming from a majority English-speaking country, </w:t>
      </w:r>
      <w:r w:rsidR="00534103" w:rsidRPr="00B4443C">
        <w:rPr>
          <w:rStyle w:val="Emphasis"/>
          <w:rFonts w:ascii="Verdana" w:hAnsi="Verdana"/>
          <w:sz w:val="21"/>
          <w:szCs w:val="21"/>
        </w:rPr>
        <w:t>or</w:t>
      </w:r>
      <w:r w:rsidR="00534103" w:rsidRPr="00B4443C">
        <w:rPr>
          <w:rFonts w:ascii="Verdana" w:hAnsi="Verdana"/>
          <w:sz w:val="21"/>
          <w:szCs w:val="21"/>
        </w:rPr>
        <w:t xml:space="preserve"> having t</w:t>
      </w:r>
      <w:r w:rsidR="00053D0C" w:rsidRPr="00B4443C">
        <w:rPr>
          <w:rFonts w:ascii="Verdana" w:hAnsi="Verdana"/>
          <w:sz w:val="21"/>
          <w:szCs w:val="21"/>
        </w:rPr>
        <w:t>aken a degree taught in English</w:t>
      </w:r>
      <w:r w:rsidR="00527329" w:rsidRPr="00B4443C">
        <w:rPr>
          <w:rFonts w:ascii="Verdana" w:hAnsi="Verdana"/>
          <w:sz w:val="21"/>
          <w:szCs w:val="21"/>
        </w:rPr>
        <w:t>)</w:t>
      </w:r>
    </w:p>
    <w:p w:rsidR="00527329" w:rsidRPr="00B4443C" w:rsidRDefault="00527329" w:rsidP="00527329">
      <w:pPr>
        <w:pStyle w:val="Normal1"/>
        <w:ind w:right="545"/>
        <w:rPr>
          <w:rFonts w:ascii="Verdana" w:hAnsi="Verdana"/>
          <w:i/>
          <w:sz w:val="21"/>
          <w:szCs w:val="21"/>
        </w:rPr>
      </w:pPr>
      <w:proofErr w:type="gramStart"/>
      <w:r w:rsidRPr="00B4443C">
        <w:rPr>
          <w:rFonts w:ascii="Verdana" w:hAnsi="Verdana"/>
          <w:i/>
          <w:sz w:val="21"/>
          <w:szCs w:val="21"/>
        </w:rPr>
        <w:t>and</w:t>
      </w:r>
      <w:proofErr w:type="gramEnd"/>
    </w:p>
    <w:p w:rsidR="00534103" w:rsidRPr="00B4443C" w:rsidRDefault="00534103" w:rsidP="00CC5716">
      <w:pPr>
        <w:pStyle w:val="Normal1"/>
        <w:numPr>
          <w:ilvl w:val="0"/>
          <w:numId w:val="10"/>
        </w:numPr>
        <w:ind w:left="142" w:right="545" w:hanging="426"/>
        <w:rPr>
          <w:rFonts w:ascii="Verdana" w:hAnsi="Verdana"/>
          <w:sz w:val="21"/>
          <w:szCs w:val="21"/>
        </w:rPr>
      </w:pPr>
      <w:proofErr w:type="gramStart"/>
      <w:r w:rsidRPr="00B4443C">
        <w:rPr>
          <w:rFonts w:ascii="Verdana" w:hAnsi="Verdana"/>
          <w:sz w:val="21"/>
          <w:szCs w:val="21"/>
        </w:rPr>
        <w:t>that</w:t>
      </w:r>
      <w:proofErr w:type="gramEnd"/>
      <w:r w:rsidRPr="00B4443C">
        <w:rPr>
          <w:rFonts w:ascii="Verdana" w:hAnsi="Verdana"/>
          <w:sz w:val="21"/>
          <w:szCs w:val="21"/>
        </w:rPr>
        <w:t xml:space="preserve"> they have sufficient funds to mai</w:t>
      </w:r>
      <w:r w:rsidR="00A233D6" w:rsidRPr="00B4443C">
        <w:rPr>
          <w:rFonts w:ascii="Verdana" w:hAnsi="Verdana"/>
          <w:sz w:val="21"/>
          <w:szCs w:val="21"/>
        </w:rPr>
        <w:t>ntain themselves and any depende</w:t>
      </w:r>
      <w:r w:rsidRPr="00B4443C">
        <w:rPr>
          <w:rFonts w:ascii="Verdana" w:hAnsi="Verdana"/>
          <w:sz w:val="21"/>
          <w:szCs w:val="21"/>
        </w:rPr>
        <w:t>nts until they receive their first salary payment.</w:t>
      </w:r>
    </w:p>
    <w:p w:rsidR="00790B93" w:rsidRPr="00B4443C" w:rsidRDefault="00534103" w:rsidP="00B4443C">
      <w:pPr>
        <w:pStyle w:val="Normal1"/>
        <w:ind w:left="-284" w:right="545"/>
        <w:rPr>
          <w:rFonts w:ascii="Verdana" w:hAnsi="Verdana"/>
          <w:sz w:val="21"/>
          <w:szCs w:val="21"/>
        </w:rPr>
      </w:pPr>
      <w:r w:rsidRPr="00B4443C">
        <w:rPr>
          <w:rFonts w:ascii="Verdana" w:hAnsi="Verdana"/>
          <w:sz w:val="21"/>
          <w:szCs w:val="21"/>
        </w:rPr>
        <w:t xml:space="preserve">Further information is available at: </w:t>
      </w:r>
      <w:hyperlink r:id="rId8" w:history="1">
        <w:r w:rsidR="00B4443C" w:rsidRPr="00C45BB4">
          <w:rPr>
            <w:rStyle w:val="Hyperlink"/>
            <w:rFonts w:ascii="Verdana" w:hAnsi="Verdana"/>
            <w:sz w:val="21"/>
            <w:szCs w:val="21"/>
          </w:rPr>
          <w:t>http://www.ind.homeoffice.gov.uk/visas-immigration/working/tier2/general/</w:t>
        </w:r>
      </w:hyperlink>
      <w:r w:rsidR="00B4443C">
        <w:rPr>
          <w:rFonts w:ascii="Verdana" w:hAnsi="Verdana"/>
          <w:color w:val="000000" w:themeColor="text1"/>
          <w:sz w:val="21"/>
          <w:szCs w:val="21"/>
        </w:rPr>
        <w:t xml:space="preserve"> </w:t>
      </w:r>
    </w:p>
    <w:p w:rsidR="00B4443C" w:rsidRDefault="00B4443C" w:rsidP="009F1F16">
      <w:pPr>
        <w:pStyle w:val="Normal1"/>
        <w:spacing w:before="0" w:beforeAutospacing="0" w:after="0" w:afterAutospacing="0"/>
        <w:ind w:right="544"/>
        <w:rPr>
          <w:rFonts w:ascii="Verdana" w:hAnsi="Verdana"/>
          <w:b/>
          <w:sz w:val="21"/>
          <w:szCs w:val="21"/>
          <w:lang w:val="en-GB"/>
        </w:rPr>
      </w:pPr>
      <w:bookmarkStart w:id="0" w:name="_GoBack"/>
      <w:bookmarkEnd w:id="0"/>
    </w:p>
    <w:p w:rsidR="0011023A" w:rsidRPr="00B4443C" w:rsidRDefault="008F64CE" w:rsidP="0011023A">
      <w:pPr>
        <w:widowControl/>
        <w:tabs>
          <w:tab w:val="left" w:pos="-1440"/>
          <w:tab w:val="left" w:pos="-720"/>
          <w:tab w:val="left" w:pos="0"/>
          <w:tab w:val="left" w:pos="720"/>
          <w:tab w:val="left" w:pos="1418"/>
          <w:tab w:val="left" w:pos="2880"/>
          <w:tab w:val="left" w:pos="3600"/>
          <w:tab w:val="left" w:pos="4320"/>
          <w:tab w:val="left" w:pos="5040"/>
          <w:tab w:val="left" w:pos="5760"/>
          <w:tab w:val="left" w:pos="6480"/>
          <w:tab w:val="left" w:pos="7200"/>
          <w:tab w:val="left" w:pos="7920"/>
          <w:tab w:val="left" w:pos="8640"/>
        </w:tabs>
        <w:ind w:left="-284" w:right="545"/>
        <w:rPr>
          <w:rFonts w:ascii="Verdana" w:hAnsi="Verdana"/>
          <w:b/>
          <w:sz w:val="21"/>
          <w:szCs w:val="21"/>
          <w:lang w:val="en-GB"/>
        </w:rPr>
      </w:pPr>
      <w:r w:rsidRPr="00B4443C">
        <w:rPr>
          <w:rFonts w:ascii="Verdana" w:hAnsi="Verdana"/>
          <w:b/>
          <w:sz w:val="21"/>
          <w:szCs w:val="21"/>
          <w:lang w:val="en-GB"/>
        </w:rPr>
        <w:t>List A</w:t>
      </w:r>
      <w:r w:rsidR="00C870B8" w:rsidRPr="00B4443C">
        <w:rPr>
          <w:rFonts w:ascii="Verdana" w:hAnsi="Verdana"/>
          <w:b/>
          <w:sz w:val="21"/>
          <w:szCs w:val="21"/>
          <w:lang w:val="en-GB"/>
        </w:rPr>
        <w:tab/>
      </w:r>
      <w:r w:rsidR="0011023A" w:rsidRPr="00B4443C">
        <w:rPr>
          <w:rFonts w:ascii="Verdana" w:hAnsi="Verdana"/>
          <w:b/>
          <w:sz w:val="21"/>
          <w:szCs w:val="21"/>
          <w:lang w:val="en-GB"/>
        </w:rPr>
        <w:t>The Academic Administrator, St John’s College, Oxford, OX1 3JP.</w:t>
      </w:r>
    </w:p>
    <w:p w:rsidR="0011023A" w:rsidRPr="00B4443C" w:rsidRDefault="0011023A" w:rsidP="0011023A">
      <w:pPr>
        <w:widowControl/>
        <w:tabs>
          <w:tab w:val="left" w:pos="720"/>
          <w:tab w:val="left" w:pos="1418"/>
          <w:tab w:val="left" w:pos="2880"/>
          <w:tab w:val="left" w:pos="3600"/>
          <w:tab w:val="left" w:pos="4320"/>
          <w:tab w:val="left" w:pos="5040"/>
          <w:tab w:val="left" w:pos="5760"/>
          <w:tab w:val="left" w:pos="6480"/>
          <w:tab w:val="left" w:pos="7200"/>
          <w:tab w:val="left" w:pos="7920"/>
          <w:tab w:val="left" w:pos="8640"/>
        </w:tabs>
        <w:ind w:left="-284" w:right="545"/>
        <w:rPr>
          <w:rFonts w:ascii="Verdana" w:hAnsi="Verdana"/>
          <w:b/>
          <w:sz w:val="21"/>
          <w:szCs w:val="21"/>
          <w:lang w:val="en-GB"/>
        </w:rPr>
      </w:pPr>
      <w:r w:rsidRPr="00B4443C">
        <w:rPr>
          <w:rFonts w:ascii="Verdana" w:hAnsi="Verdana"/>
          <w:b/>
          <w:sz w:val="21"/>
          <w:szCs w:val="21"/>
          <w:lang w:val="en-GB"/>
        </w:rPr>
        <w:tab/>
        <w:t xml:space="preserve">Tel: 01865 277316  </w:t>
      </w:r>
    </w:p>
    <w:p w:rsidR="00C870B8" w:rsidRDefault="0011023A" w:rsidP="0011023A">
      <w:pPr>
        <w:pStyle w:val="Normal1"/>
        <w:spacing w:before="0" w:beforeAutospacing="0" w:after="0" w:afterAutospacing="0"/>
        <w:ind w:left="720" w:right="544"/>
        <w:rPr>
          <w:rFonts w:ascii="Verdana" w:hAnsi="Verdana"/>
          <w:b/>
          <w:sz w:val="21"/>
          <w:szCs w:val="21"/>
          <w:lang w:val="en-GB"/>
        </w:rPr>
      </w:pPr>
      <w:r w:rsidRPr="00B4443C">
        <w:rPr>
          <w:rFonts w:ascii="Verdana" w:hAnsi="Verdana"/>
          <w:b/>
          <w:sz w:val="21"/>
          <w:szCs w:val="21"/>
          <w:lang w:val="en-GB"/>
        </w:rPr>
        <w:t>Email address for applications and references: academic.vacancies@sjc.ox.ac.uk</w:t>
      </w:r>
    </w:p>
    <w:p w:rsidR="0011023A" w:rsidRPr="00B4443C" w:rsidRDefault="0011023A" w:rsidP="0011023A">
      <w:pPr>
        <w:pStyle w:val="Normal1"/>
        <w:spacing w:before="0" w:beforeAutospacing="0" w:after="0" w:afterAutospacing="0"/>
        <w:ind w:left="720" w:right="544"/>
        <w:rPr>
          <w:rFonts w:ascii="Verdana" w:hAnsi="Verdana"/>
          <w:b/>
          <w:sz w:val="21"/>
          <w:szCs w:val="21"/>
          <w:lang w:val="en-GB"/>
        </w:rPr>
      </w:pPr>
    </w:p>
    <w:p w:rsidR="00D76E04" w:rsidRPr="00B4443C" w:rsidRDefault="00D76E04" w:rsidP="00B068A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545"/>
        <w:rPr>
          <w:rFonts w:ascii="Verdana" w:hAnsi="Verdana"/>
          <w:sz w:val="21"/>
          <w:szCs w:val="21"/>
          <w:lang w:val="en-GB"/>
        </w:rPr>
      </w:pPr>
      <w:r w:rsidRPr="00B4443C">
        <w:rPr>
          <w:rFonts w:ascii="Verdana" w:hAnsi="Verdana"/>
          <w:b/>
          <w:sz w:val="21"/>
          <w:szCs w:val="21"/>
          <w:lang w:val="en-GB"/>
        </w:rPr>
        <w:tab/>
      </w:r>
      <w:r w:rsidRPr="00B4443C">
        <w:rPr>
          <w:rFonts w:ascii="Verdana" w:hAnsi="Verdana"/>
          <w:sz w:val="21"/>
          <w:szCs w:val="21"/>
          <w:lang w:val="en-GB"/>
        </w:rPr>
        <w:t>History</w:t>
      </w:r>
      <w:r w:rsidRPr="00B4443C">
        <w:rPr>
          <w:rFonts w:ascii="Verdana" w:hAnsi="Verdana"/>
          <w:sz w:val="21"/>
          <w:szCs w:val="21"/>
          <w:lang w:val="en-GB"/>
        </w:rPr>
        <w:tab/>
      </w:r>
      <w:r w:rsidRPr="00B4443C">
        <w:rPr>
          <w:rFonts w:ascii="Verdana" w:hAnsi="Verdana"/>
          <w:sz w:val="21"/>
          <w:szCs w:val="21"/>
          <w:lang w:val="en-GB"/>
        </w:rPr>
        <w:tab/>
      </w:r>
      <w:r w:rsidRPr="00B4443C">
        <w:rPr>
          <w:rFonts w:ascii="Verdana" w:hAnsi="Verdana"/>
          <w:sz w:val="21"/>
          <w:szCs w:val="21"/>
          <w:lang w:val="en-GB"/>
        </w:rPr>
        <w:tab/>
        <w:t>Chemistry</w:t>
      </w:r>
    </w:p>
    <w:p w:rsidR="00D76E04" w:rsidRPr="00B4443C" w:rsidRDefault="00B068A2" w:rsidP="00B068A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545"/>
        <w:rPr>
          <w:rFonts w:ascii="Verdana" w:hAnsi="Verdana"/>
          <w:sz w:val="21"/>
          <w:szCs w:val="21"/>
          <w:lang w:val="en-GB"/>
        </w:rPr>
      </w:pPr>
      <w:r w:rsidRPr="00B4443C">
        <w:rPr>
          <w:rFonts w:ascii="Verdana" w:hAnsi="Verdana"/>
          <w:sz w:val="21"/>
          <w:szCs w:val="21"/>
          <w:lang w:val="en-GB"/>
        </w:rPr>
        <w:tab/>
      </w:r>
      <w:r w:rsidR="00D76E04" w:rsidRPr="00B4443C">
        <w:rPr>
          <w:rFonts w:ascii="Verdana" w:hAnsi="Verdana"/>
          <w:sz w:val="21"/>
          <w:szCs w:val="21"/>
          <w:lang w:val="en-GB"/>
        </w:rPr>
        <w:t>Archaeology</w:t>
      </w:r>
      <w:r w:rsidR="00D76E04" w:rsidRPr="00B4443C">
        <w:rPr>
          <w:rFonts w:ascii="Verdana" w:hAnsi="Verdana"/>
          <w:sz w:val="21"/>
          <w:szCs w:val="21"/>
          <w:lang w:val="en-GB"/>
        </w:rPr>
        <w:tab/>
      </w:r>
      <w:r w:rsidR="00D76E04" w:rsidRPr="00B4443C">
        <w:rPr>
          <w:rFonts w:ascii="Verdana" w:hAnsi="Verdana"/>
          <w:sz w:val="21"/>
          <w:szCs w:val="21"/>
          <w:lang w:val="en-GB"/>
        </w:rPr>
        <w:tab/>
      </w:r>
      <w:r w:rsidR="00D76E04" w:rsidRPr="00B4443C">
        <w:rPr>
          <w:rFonts w:ascii="Verdana" w:hAnsi="Verdana"/>
          <w:sz w:val="21"/>
          <w:szCs w:val="21"/>
          <w:lang w:val="en-GB"/>
        </w:rPr>
        <w:tab/>
        <w:t>Engineering</w:t>
      </w:r>
    </w:p>
    <w:p w:rsidR="00D76E04" w:rsidRPr="00B4443C" w:rsidRDefault="00B068A2" w:rsidP="00B068A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545"/>
        <w:rPr>
          <w:rFonts w:ascii="Verdana" w:hAnsi="Verdana"/>
          <w:sz w:val="21"/>
          <w:szCs w:val="21"/>
          <w:lang w:val="en-GB"/>
        </w:rPr>
      </w:pPr>
      <w:r w:rsidRPr="00B4443C">
        <w:rPr>
          <w:rFonts w:ascii="Verdana" w:hAnsi="Verdana"/>
          <w:sz w:val="21"/>
          <w:szCs w:val="21"/>
          <w:lang w:val="en-GB"/>
        </w:rPr>
        <w:tab/>
      </w:r>
      <w:r w:rsidR="00D76E04" w:rsidRPr="00B4443C">
        <w:rPr>
          <w:rFonts w:ascii="Verdana" w:hAnsi="Verdana"/>
          <w:sz w:val="21"/>
          <w:szCs w:val="21"/>
          <w:lang w:val="en-GB"/>
        </w:rPr>
        <w:t>Music</w:t>
      </w:r>
      <w:r w:rsidR="00D76E04" w:rsidRPr="00B4443C">
        <w:rPr>
          <w:rFonts w:ascii="Verdana" w:hAnsi="Verdana"/>
          <w:sz w:val="21"/>
          <w:szCs w:val="21"/>
          <w:lang w:val="en-GB"/>
        </w:rPr>
        <w:tab/>
      </w:r>
      <w:r w:rsidR="00D76E04" w:rsidRPr="00B4443C">
        <w:rPr>
          <w:rFonts w:ascii="Verdana" w:hAnsi="Verdana"/>
          <w:sz w:val="21"/>
          <w:szCs w:val="21"/>
          <w:lang w:val="en-GB"/>
        </w:rPr>
        <w:tab/>
      </w:r>
      <w:r w:rsidR="00D76E04" w:rsidRPr="00B4443C">
        <w:rPr>
          <w:rFonts w:ascii="Verdana" w:hAnsi="Verdana"/>
          <w:sz w:val="21"/>
          <w:szCs w:val="21"/>
          <w:lang w:val="en-GB"/>
        </w:rPr>
        <w:tab/>
      </w:r>
      <w:r w:rsidR="00D76E04" w:rsidRPr="00B4443C">
        <w:rPr>
          <w:rFonts w:ascii="Verdana" w:hAnsi="Verdana"/>
          <w:sz w:val="21"/>
          <w:szCs w:val="21"/>
          <w:lang w:val="en-GB"/>
        </w:rPr>
        <w:tab/>
        <w:t>Biology</w:t>
      </w:r>
    </w:p>
    <w:p w:rsidR="002F51E5" w:rsidRPr="00B4443C" w:rsidRDefault="00B068A2" w:rsidP="00772513">
      <w:pPr>
        <w:widowControl/>
        <w:tabs>
          <w:tab w:val="left" w:pos="720"/>
          <w:tab w:val="left" w:pos="2880"/>
          <w:tab w:val="left" w:pos="3600"/>
          <w:tab w:val="left" w:pos="4320"/>
          <w:tab w:val="left" w:pos="5040"/>
          <w:tab w:val="left" w:pos="5760"/>
          <w:tab w:val="left" w:pos="6480"/>
          <w:tab w:val="left" w:pos="7200"/>
          <w:tab w:val="left" w:pos="7920"/>
          <w:tab w:val="left" w:pos="8640"/>
        </w:tabs>
        <w:ind w:left="-284" w:right="545"/>
        <w:rPr>
          <w:rFonts w:ascii="Verdana" w:hAnsi="Verdana"/>
          <w:sz w:val="21"/>
          <w:szCs w:val="21"/>
          <w:lang w:val="en-GB"/>
        </w:rPr>
      </w:pPr>
      <w:r w:rsidRPr="00B4443C">
        <w:rPr>
          <w:rFonts w:ascii="Verdana" w:hAnsi="Verdana"/>
          <w:sz w:val="21"/>
          <w:szCs w:val="21"/>
          <w:lang w:val="en-GB"/>
        </w:rPr>
        <w:tab/>
      </w:r>
      <w:r w:rsidR="00D76E04" w:rsidRPr="00B4443C">
        <w:rPr>
          <w:rFonts w:ascii="Verdana" w:hAnsi="Verdana"/>
          <w:sz w:val="21"/>
          <w:szCs w:val="21"/>
          <w:lang w:val="en-GB"/>
        </w:rPr>
        <w:t>Geography</w:t>
      </w:r>
    </w:p>
    <w:p w:rsidR="00D76E04" w:rsidRPr="00B4443C" w:rsidRDefault="002F51E5" w:rsidP="00772513">
      <w:pPr>
        <w:widowControl/>
        <w:tabs>
          <w:tab w:val="left" w:pos="720"/>
          <w:tab w:val="left" w:pos="2880"/>
          <w:tab w:val="left" w:pos="3600"/>
          <w:tab w:val="left" w:pos="4320"/>
          <w:tab w:val="left" w:pos="5040"/>
          <w:tab w:val="left" w:pos="5760"/>
          <w:tab w:val="left" w:pos="6480"/>
          <w:tab w:val="left" w:pos="7200"/>
          <w:tab w:val="left" w:pos="7920"/>
          <w:tab w:val="left" w:pos="8640"/>
        </w:tabs>
        <w:ind w:left="-284" w:right="545"/>
        <w:rPr>
          <w:rFonts w:ascii="Verdana" w:hAnsi="Verdana"/>
          <w:sz w:val="21"/>
          <w:szCs w:val="21"/>
        </w:rPr>
      </w:pPr>
      <w:r w:rsidRPr="00B4443C">
        <w:rPr>
          <w:rFonts w:ascii="Verdana" w:hAnsi="Verdana"/>
          <w:sz w:val="21"/>
          <w:szCs w:val="21"/>
          <w:lang w:val="en-GB"/>
        </w:rPr>
        <w:tab/>
        <w:t>Anthropology</w:t>
      </w:r>
      <w:r w:rsidR="00B068A2" w:rsidRPr="00B4443C">
        <w:rPr>
          <w:rFonts w:ascii="Verdana" w:hAnsi="Verdana"/>
          <w:sz w:val="21"/>
          <w:szCs w:val="21"/>
          <w:lang w:val="en-GB"/>
        </w:rPr>
        <w:tab/>
      </w:r>
      <w:r w:rsidR="00B068A2" w:rsidRPr="00B4443C">
        <w:rPr>
          <w:rFonts w:ascii="Verdana" w:hAnsi="Verdana"/>
          <w:sz w:val="21"/>
          <w:szCs w:val="21"/>
          <w:lang w:val="en-GB"/>
        </w:rPr>
        <w:tab/>
      </w:r>
      <w:r w:rsidR="00D76E04" w:rsidRPr="00B4443C">
        <w:rPr>
          <w:rFonts w:ascii="Verdana" w:hAnsi="Verdana"/>
          <w:sz w:val="21"/>
          <w:szCs w:val="21"/>
          <w:lang w:val="en-GB"/>
        </w:rPr>
        <w:tab/>
      </w:r>
    </w:p>
    <w:p w:rsidR="00D76E04" w:rsidRPr="00B4443C" w:rsidRDefault="00D76E04" w:rsidP="00B068A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545"/>
        <w:rPr>
          <w:rFonts w:ascii="Verdana" w:hAnsi="Verdana"/>
          <w:sz w:val="21"/>
          <w:szCs w:val="21"/>
          <w:lang w:val="en-GB"/>
        </w:rPr>
      </w:pPr>
    </w:p>
    <w:p w:rsidR="0011023A" w:rsidRPr="00B4443C" w:rsidRDefault="008F64CE" w:rsidP="0011023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545"/>
        <w:rPr>
          <w:rFonts w:ascii="Verdana" w:hAnsi="Verdana"/>
          <w:b/>
          <w:sz w:val="21"/>
          <w:szCs w:val="21"/>
          <w:lang w:val="en-GB"/>
        </w:rPr>
      </w:pPr>
      <w:r w:rsidRPr="00B4443C">
        <w:rPr>
          <w:rFonts w:ascii="Verdana" w:hAnsi="Verdana"/>
          <w:b/>
          <w:sz w:val="21"/>
          <w:szCs w:val="21"/>
          <w:lang w:val="en-GB"/>
        </w:rPr>
        <w:t>List B</w:t>
      </w:r>
      <w:r w:rsidR="00C870B8" w:rsidRPr="00B4443C">
        <w:rPr>
          <w:rFonts w:ascii="Verdana" w:hAnsi="Verdana"/>
          <w:b/>
          <w:sz w:val="21"/>
          <w:szCs w:val="21"/>
          <w:lang w:val="en-GB"/>
        </w:rPr>
        <w:tab/>
      </w:r>
      <w:proofErr w:type="gramStart"/>
      <w:r w:rsidR="0011023A" w:rsidRPr="00B4443C">
        <w:rPr>
          <w:rFonts w:ascii="Verdana" w:hAnsi="Verdana"/>
          <w:b/>
          <w:sz w:val="21"/>
          <w:szCs w:val="21"/>
          <w:lang w:val="en-GB"/>
        </w:rPr>
        <w:t>The</w:t>
      </w:r>
      <w:proofErr w:type="gramEnd"/>
      <w:r w:rsidR="0011023A" w:rsidRPr="00B4443C">
        <w:rPr>
          <w:rFonts w:ascii="Verdana" w:hAnsi="Verdana"/>
          <w:b/>
          <w:sz w:val="21"/>
          <w:szCs w:val="21"/>
          <w:lang w:val="en-GB"/>
        </w:rPr>
        <w:t xml:space="preserve"> JRF Administrator, Censors’ Office, Christ Church, </w:t>
      </w:r>
    </w:p>
    <w:p w:rsidR="0011023A" w:rsidRPr="00B4443C" w:rsidRDefault="0011023A" w:rsidP="001102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545"/>
        <w:rPr>
          <w:rFonts w:ascii="Verdana" w:hAnsi="Verdana"/>
          <w:b/>
          <w:sz w:val="21"/>
          <w:szCs w:val="21"/>
          <w:lang w:val="en-GB"/>
        </w:rPr>
      </w:pPr>
      <w:r w:rsidRPr="00B4443C">
        <w:rPr>
          <w:rFonts w:ascii="Verdana" w:hAnsi="Verdana"/>
          <w:b/>
          <w:sz w:val="21"/>
          <w:szCs w:val="21"/>
          <w:lang w:val="en-GB"/>
        </w:rPr>
        <w:tab/>
      </w:r>
      <w:r w:rsidRPr="00B4443C">
        <w:rPr>
          <w:rFonts w:ascii="Verdana" w:hAnsi="Verdana"/>
          <w:b/>
          <w:sz w:val="21"/>
          <w:szCs w:val="21"/>
          <w:lang w:val="en-GB"/>
        </w:rPr>
        <w:tab/>
        <w:t>Oxford</w:t>
      </w:r>
      <w:r>
        <w:rPr>
          <w:rFonts w:ascii="Verdana" w:hAnsi="Verdana"/>
          <w:b/>
          <w:sz w:val="21"/>
          <w:szCs w:val="21"/>
          <w:lang w:val="en-GB"/>
        </w:rPr>
        <w:t>,</w:t>
      </w:r>
      <w:r w:rsidRPr="00B4443C">
        <w:rPr>
          <w:rFonts w:ascii="Verdana" w:hAnsi="Verdana"/>
          <w:b/>
          <w:sz w:val="21"/>
          <w:szCs w:val="21"/>
          <w:lang w:val="en-GB"/>
        </w:rPr>
        <w:t xml:space="preserve"> OX1 1DP. </w:t>
      </w:r>
    </w:p>
    <w:p w:rsidR="0011023A" w:rsidRPr="00B4443C" w:rsidRDefault="0011023A" w:rsidP="001102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545"/>
        <w:rPr>
          <w:rFonts w:ascii="Verdana" w:hAnsi="Verdana"/>
          <w:b/>
          <w:sz w:val="21"/>
          <w:szCs w:val="21"/>
          <w:lang w:val="en-GB"/>
        </w:rPr>
      </w:pPr>
      <w:r w:rsidRPr="00B4443C">
        <w:rPr>
          <w:rFonts w:ascii="Verdana" w:hAnsi="Verdana"/>
          <w:b/>
          <w:sz w:val="21"/>
          <w:szCs w:val="21"/>
          <w:lang w:val="en-GB"/>
        </w:rPr>
        <w:tab/>
      </w:r>
      <w:r w:rsidRPr="00B4443C">
        <w:rPr>
          <w:rFonts w:ascii="Verdana" w:hAnsi="Verdana"/>
          <w:b/>
          <w:sz w:val="21"/>
          <w:szCs w:val="21"/>
          <w:lang w:val="en-GB"/>
        </w:rPr>
        <w:tab/>
        <w:t xml:space="preserve">Tel: 01865 286574  </w:t>
      </w:r>
    </w:p>
    <w:p w:rsidR="0011023A" w:rsidRPr="00B4443C" w:rsidRDefault="0011023A" w:rsidP="0011023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45"/>
        <w:rPr>
          <w:rFonts w:ascii="Verdana" w:hAnsi="Verdana"/>
          <w:b/>
          <w:sz w:val="21"/>
          <w:szCs w:val="21"/>
          <w:lang w:val="en-GB"/>
        </w:rPr>
      </w:pPr>
      <w:r w:rsidRPr="00B4443C">
        <w:rPr>
          <w:rFonts w:ascii="Verdana" w:hAnsi="Verdana"/>
          <w:b/>
          <w:sz w:val="21"/>
          <w:szCs w:val="21"/>
          <w:lang w:val="en-GB"/>
        </w:rPr>
        <w:t>Email address for applications and references:</w:t>
      </w:r>
      <w:r w:rsidRPr="00B4443C">
        <w:rPr>
          <w:rFonts w:ascii="Verdana" w:hAnsi="Verdana"/>
          <w:b/>
          <w:sz w:val="21"/>
          <w:szCs w:val="21"/>
        </w:rPr>
        <w:t xml:space="preserve"> </w:t>
      </w:r>
      <w:hyperlink r:id="rId9" w:history="1">
        <w:r w:rsidRPr="00B4443C">
          <w:rPr>
            <w:rStyle w:val="Hyperlink"/>
            <w:rFonts w:ascii="Verdana" w:hAnsi="Verdana"/>
            <w:b/>
            <w:color w:val="auto"/>
            <w:sz w:val="21"/>
            <w:szCs w:val="21"/>
            <w:u w:val="none"/>
          </w:rPr>
          <w:t>jrf.administrator@chch.ox.ac.uk</w:t>
        </w:r>
      </w:hyperlink>
    </w:p>
    <w:p w:rsidR="00C870B8" w:rsidRPr="00B4443C" w:rsidRDefault="00C870B8" w:rsidP="00C4358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545"/>
        <w:rPr>
          <w:rFonts w:ascii="Verdana" w:hAnsi="Verdana"/>
          <w:b/>
          <w:sz w:val="21"/>
          <w:szCs w:val="21"/>
          <w:lang w:val="en-GB"/>
        </w:rPr>
      </w:pPr>
    </w:p>
    <w:p w:rsidR="00D76E04" w:rsidRPr="00B4443C" w:rsidRDefault="00B068A2" w:rsidP="00B068A2">
      <w:pPr>
        <w:widowControl/>
        <w:tabs>
          <w:tab w:val="left" w:pos="720"/>
          <w:tab w:val="left" w:pos="1418"/>
          <w:tab w:val="left" w:pos="2880"/>
          <w:tab w:val="left" w:pos="3600"/>
          <w:tab w:val="left" w:pos="4320"/>
          <w:tab w:val="left" w:pos="5040"/>
          <w:tab w:val="left" w:pos="5760"/>
          <w:tab w:val="left" w:pos="6480"/>
          <w:tab w:val="left" w:pos="7200"/>
          <w:tab w:val="left" w:pos="7920"/>
          <w:tab w:val="left" w:pos="8640"/>
        </w:tabs>
        <w:ind w:left="-284" w:right="545"/>
        <w:rPr>
          <w:rFonts w:ascii="Verdana" w:hAnsi="Verdana"/>
          <w:sz w:val="21"/>
          <w:szCs w:val="21"/>
          <w:lang w:val="en-GB"/>
        </w:rPr>
      </w:pPr>
      <w:r w:rsidRPr="00B4443C">
        <w:rPr>
          <w:rFonts w:ascii="Verdana" w:hAnsi="Verdana"/>
          <w:sz w:val="21"/>
          <w:szCs w:val="21"/>
          <w:lang w:val="en-GB"/>
        </w:rPr>
        <w:tab/>
      </w:r>
      <w:r w:rsidR="00D76E04" w:rsidRPr="00B4443C">
        <w:rPr>
          <w:rFonts w:ascii="Verdana" w:hAnsi="Verdana"/>
          <w:sz w:val="21"/>
          <w:szCs w:val="21"/>
          <w:lang w:val="en-GB"/>
        </w:rPr>
        <w:t>Philosophy</w:t>
      </w:r>
      <w:r w:rsidR="00D76E04" w:rsidRPr="00B4443C">
        <w:rPr>
          <w:rFonts w:ascii="Verdana" w:hAnsi="Verdana"/>
          <w:sz w:val="21"/>
          <w:szCs w:val="21"/>
          <w:lang w:val="en-GB"/>
        </w:rPr>
        <w:tab/>
      </w:r>
      <w:r w:rsidR="00D76E04" w:rsidRPr="00B4443C">
        <w:rPr>
          <w:rFonts w:ascii="Verdana" w:hAnsi="Verdana"/>
          <w:sz w:val="21"/>
          <w:szCs w:val="21"/>
          <w:lang w:val="en-GB"/>
        </w:rPr>
        <w:tab/>
      </w:r>
      <w:r w:rsidR="00D76E04" w:rsidRPr="00B4443C">
        <w:rPr>
          <w:rFonts w:ascii="Verdana" w:hAnsi="Verdana"/>
          <w:sz w:val="21"/>
          <w:szCs w:val="21"/>
          <w:lang w:val="en-GB"/>
        </w:rPr>
        <w:tab/>
        <w:t>Physics</w:t>
      </w:r>
    </w:p>
    <w:p w:rsidR="00D76E04" w:rsidRPr="00B4443C" w:rsidRDefault="00B068A2" w:rsidP="00B068A2">
      <w:pPr>
        <w:widowControl/>
        <w:tabs>
          <w:tab w:val="left" w:pos="720"/>
          <w:tab w:val="left" w:pos="1418"/>
          <w:tab w:val="left" w:pos="2880"/>
          <w:tab w:val="left" w:pos="3600"/>
          <w:tab w:val="left" w:pos="4320"/>
          <w:tab w:val="left" w:pos="5040"/>
          <w:tab w:val="left" w:pos="5760"/>
          <w:tab w:val="left" w:pos="6480"/>
          <w:tab w:val="left" w:pos="7200"/>
          <w:tab w:val="left" w:pos="7920"/>
          <w:tab w:val="left" w:pos="8640"/>
        </w:tabs>
        <w:ind w:left="-284" w:right="545"/>
        <w:rPr>
          <w:rFonts w:ascii="Verdana" w:hAnsi="Verdana"/>
          <w:sz w:val="21"/>
          <w:szCs w:val="21"/>
          <w:lang w:val="en-GB"/>
        </w:rPr>
      </w:pPr>
      <w:r w:rsidRPr="00B4443C">
        <w:rPr>
          <w:rFonts w:ascii="Verdana" w:hAnsi="Verdana"/>
          <w:sz w:val="21"/>
          <w:szCs w:val="21"/>
          <w:lang w:val="en-GB"/>
        </w:rPr>
        <w:tab/>
      </w:r>
      <w:r w:rsidR="00D76E04" w:rsidRPr="00B4443C">
        <w:rPr>
          <w:rFonts w:ascii="Verdana" w:hAnsi="Verdana"/>
          <w:sz w:val="21"/>
          <w:szCs w:val="21"/>
          <w:lang w:val="en-GB"/>
        </w:rPr>
        <w:t>Politics</w:t>
      </w:r>
      <w:r w:rsidR="00D76E04" w:rsidRPr="00B4443C">
        <w:rPr>
          <w:rFonts w:ascii="Verdana" w:hAnsi="Verdana"/>
          <w:sz w:val="21"/>
          <w:szCs w:val="21"/>
          <w:lang w:val="en-GB"/>
        </w:rPr>
        <w:tab/>
      </w:r>
      <w:r w:rsidR="00D76E04" w:rsidRPr="00B4443C">
        <w:rPr>
          <w:rFonts w:ascii="Verdana" w:hAnsi="Verdana"/>
          <w:sz w:val="21"/>
          <w:szCs w:val="21"/>
          <w:lang w:val="en-GB"/>
        </w:rPr>
        <w:tab/>
      </w:r>
      <w:r w:rsidR="00D76E04" w:rsidRPr="00B4443C">
        <w:rPr>
          <w:rFonts w:ascii="Verdana" w:hAnsi="Verdana"/>
          <w:sz w:val="21"/>
          <w:szCs w:val="21"/>
          <w:lang w:val="en-GB"/>
        </w:rPr>
        <w:tab/>
        <w:t>Computer Science</w:t>
      </w:r>
    </w:p>
    <w:p w:rsidR="00D76E04" w:rsidRPr="00B4443C" w:rsidRDefault="00B068A2" w:rsidP="00B068A2">
      <w:pPr>
        <w:widowControl/>
        <w:tabs>
          <w:tab w:val="left" w:pos="709"/>
          <w:tab w:val="left" w:pos="2880"/>
          <w:tab w:val="left" w:pos="3600"/>
          <w:tab w:val="left" w:pos="4320"/>
          <w:tab w:val="left" w:pos="5040"/>
          <w:tab w:val="left" w:pos="5760"/>
          <w:tab w:val="left" w:pos="6480"/>
          <w:tab w:val="left" w:pos="7200"/>
          <w:tab w:val="left" w:pos="7920"/>
          <w:tab w:val="left" w:pos="8640"/>
        </w:tabs>
        <w:ind w:left="-284" w:right="545"/>
        <w:rPr>
          <w:rFonts w:ascii="Verdana" w:hAnsi="Verdana"/>
          <w:sz w:val="21"/>
          <w:szCs w:val="21"/>
          <w:lang w:val="en-GB"/>
        </w:rPr>
      </w:pPr>
      <w:r w:rsidRPr="00B4443C">
        <w:rPr>
          <w:rFonts w:ascii="Verdana" w:hAnsi="Verdana"/>
          <w:sz w:val="21"/>
          <w:szCs w:val="21"/>
          <w:lang w:val="en-GB"/>
        </w:rPr>
        <w:tab/>
      </w:r>
      <w:r w:rsidR="00D76E04" w:rsidRPr="00B4443C">
        <w:rPr>
          <w:rFonts w:ascii="Verdana" w:hAnsi="Verdana"/>
          <w:sz w:val="21"/>
          <w:szCs w:val="21"/>
          <w:lang w:val="en-GB"/>
        </w:rPr>
        <w:t>Economics</w:t>
      </w:r>
      <w:r w:rsidR="00D76E04" w:rsidRPr="00B4443C">
        <w:rPr>
          <w:rFonts w:ascii="Verdana" w:hAnsi="Verdana"/>
          <w:sz w:val="21"/>
          <w:szCs w:val="21"/>
          <w:lang w:val="en-GB"/>
        </w:rPr>
        <w:tab/>
      </w:r>
      <w:r w:rsidR="00D76E04" w:rsidRPr="00B4443C">
        <w:rPr>
          <w:rFonts w:ascii="Verdana" w:hAnsi="Verdana"/>
          <w:sz w:val="21"/>
          <w:szCs w:val="21"/>
          <w:lang w:val="en-GB"/>
        </w:rPr>
        <w:tab/>
      </w:r>
      <w:r w:rsidR="00D76E04" w:rsidRPr="00B4443C">
        <w:rPr>
          <w:rFonts w:ascii="Verdana" w:hAnsi="Verdana"/>
          <w:sz w:val="21"/>
          <w:szCs w:val="21"/>
          <w:lang w:val="en-GB"/>
        </w:rPr>
        <w:tab/>
        <w:t>Biochemistry</w:t>
      </w:r>
    </w:p>
    <w:p w:rsidR="00D76E04" w:rsidRPr="00B4443C" w:rsidRDefault="00D76E04" w:rsidP="00B068A2">
      <w:pPr>
        <w:widowControl/>
        <w:tabs>
          <w:tab w:val="left" w:pos="709"/>
          <w:tab w:val="left" w:pos="2880"/>
          <w:tab w:val="left" w:pos="3600"/>
          <w:tab w:val="left" w:pos="4320"/>
          <w:tab w:val="left" w:pos="5040"/>
          <w:tab w:val="left" w:pos="5760"/>
          <w:tab w:val="left" w:pos="6480"/>
          <w:tab w:val="left" w:pos="7200"/>
          <w:tab w:val="left" w:pos="7920"/>
          <w:tab w:val="left" w:pos="8640"/>
        </w:tabs>
        <w:ind w:left="-284" w:right="545"/>
        <w:rPr>
          <w:rFonts w:ascii="Verdana" w:hAnsi="Verdana"/>
          <w:sz w:val="21"/>
          <w:szCs w:val="21"/>
          <w:lang w:val="en-GB"/>
        </w:rPr>
      </w:pPr>
      <w:r w:rsidRPr="00B4443C">
        <w:rPr>
          <w:rFonts w:ascii="Verdana" w:hAnsi="Verdana"/>
          <w:sz w:val="21"/>
          <w:szCs w:val="21"/>
          <w:lang w:val="en-GB"/>
        </w:rPr>
        <w:tab/>
        <w:t xml:space="preserve">Classics (including </w:t>
      </w:r>
      <w:r w:rsidRPr="00B4443C">
        <w:rPr>
          <w:rFonts w:ascii="Verdana" w:hAnsi="Verdana"/>
          <w:sz w:val="21"/>
          <w:szCs w:val="21"/>
          <w:lang w:val="en-GB"/>
        </w:rPr>
        <w:tab/>
      </w:r>
      <w:r w:rsidRPr="00B4443C">
        <w:rPr>
          <w:rFonts w:ascii="Verdana" w:hAnsi="Verdana"/>
          <w:sz w:val="21"/>
          <w:szCs w:val="21"/>
          <w:lang w:val="en-GB"/>
        </w:rPr>
        <w:tab/>
      </w:r>
      <w:r w:rsidR="00B068A2" w:rsidRPr="00B4443C">
        <w:rPr>
          <w:rFonts w:ascii="Verdana" w:hAnsi="Verdana"/>
          <w:sz w:val="21"/>
          <w:szCs w:val="21"/>
          <w:lang w:val="en-GB"/>
        </w:rPr>
        <w:tab/>
      </w:r>
      <w:r w:rsidRPr="00B4443C">
        <w:rPr>
          <w:rFonts w:ascii="Verdana" w:hAnsi="Verdana"/>
          <w:sz w:val="21"/>
          <w:szCs w:val="21"/>
          <w:lang w:val="en-GB"/>
        </w:rPr>
        <w:t>Materials Science</w:t>
      </w:r>
    </w:p>
    <w:p w:rsidR="00D76E04" w:rsidRPr="00B4443C" w:rsidRDefault="00D76E04" w:rsidP="00B068A2">
      <w:pPr>
        <w:widowControl/>
        <w:tabs>
          <w:tab w:val="left" w:pos="709"/>
          <w:tab w:val="left" w:pos="2880"/>
          <w:tab w:val="left" w:pos="3600"/>
          <w:tab w:val="left" w:pos="4320"/>
          <w:tab w:val="left" w:pos="5040"/>
          <w:tab w:val="left" w:pos="5760"/>
          <w:tab w:val="left" w:pos="6480"/>
          <w:tab w:val="left" w:pos="7200"/>
          <w:tab w:val="left" w:pos="7920"/>
          <w:tab w:val="left" w:pos="8640"/>
        </w:tabs>
        <w:ind w:left="-284" w:right="545"/>
        <w:rPr>
          <w:rFonts w:ascii="Verdana" w:hAnsi="Verdana"/>
          <w:sz w:val="21"/>
          <w:szCs w:val="21"/>
          <w:lang w:val="en-GB"/>
        </w:rPr>
      </w:pPr>
      <w:r w:rsidRPr="00B4443C">
        <w:rPr>
          <w:rFonts w:ascii="Verdana" w:hAnsi="Verdana"/>
          <w:sz w:val="21"/>
          <w:szCs w:val="21"/>
          <w:lang w:val="en-GB"/>
        </w:rPr>
        <w:tab/>
        <w:t>Ancient History)</w:t>
      </w:r>
      <w:r w:rsidRPr="00B4443C">
        <w:rPr>
          <w:rFonts w:ascii="Verdana" w:hAnsi="Verdana"/>
          <w:sz w:val="21"/>
          <w:szCs w:val="21"/>
          <w:lang w:val="en-GB"/>
        </w:rPr>
        <w:tab/>
      </w:r>
      <w:r w:rsidRPr="00B4443C">
        <w:rPr>
          <w:rFonts w:ascii="Verdana" w:hAnsi="Verdana"/>
          <w:sz w:val="21"/>
          <w:szCs w:val="21"/>
          <w:lang w:val="en-GB"/>
        </w:rPr>
        <w:tab/>
      </w:r>
      <w:r w:rsidR="00B068A2" w:rsidRPr="00B4443C">
        <w:rPr>
          <w:rFonts w:ascii="Verdana" w:hAnsi="Verdana"/>
          <w:sz w:val="21"/>
          <w:szCs w:val="21"/>
          <w:lang w:val="en-GB"/>
        </w:rPr>
        <w:tab/>
      </w:r>
      <w:r w:rsidRPr="00B4443C">
        <w:rPr>
          <w:rFonts w:ascii="Verdana" w:hAnsi="Verdana"/>
          <w:sz w:val="21"/>
          <w:szCs w:val="21"/>
          <w:lang w:val="en-GB"/>
        </w:rPr>
        <w:t>Geology, including Earth</w:t>
      </w:r>
    </w:p>
    <w:p w:rsidR="00D76E04" w:rsidRPr="00B4443C" w:rsidRDefault="00D76E04" w:rsidP="00B068A2">
      <w:pPr>
        <w:widowControl/>
        <w:tabs>
          <w:tab w:val="left" w:pos="709"/>
          <w:tab w:val="left" w:pos="2880"/>
          <w:tab w:val="left" w:pos="3600"/>
          <w:tab w:val="left" w:pos="4320"/>
          <w:tab w:val="left" w:pos="5040"/>
          <w:tab w:val="left" w:pos="5760"/>
          <w:tab w:val="left" w:pos="6480"/>
          <w:tab w:val="left" w:pos="7200"/>
          <w:tab w:val="left" w:pos="7920"/>
          <w:tab w:val="left" w:pos="8640"/>
        </w:tabs>
        <w:ind w:left="-284" w:right="545"/>
        <w:rPr>
          <w:rFonts w:ascii="Verdana" w:hAnsi="Verdana"/>
          <w:sz w:val="21"/>
          <w:szCs w:val="21"/>
          <w:lang w:val="en-GB"/>
        </w:rPr>
      </w:pPr>
      <w:r w:rsidRPr="00B4443C">
        <w:rPr>
          <w:rFonts w:ascii="Verdana" w:hAnsi="Verdana"/>
          <w:sz w:val="21"/>
          <w:szCs w:val="21"/>
          <w:lang w:val="en-GB"/>
        </w:rPr>
        <w:tab/>
        <w:t>Theology</w:t>
      </w:r>
      <w:r w:rsidRPr="00B4443C">
        <w:rPr>
          <w:rFonts w:ascii="Verdana" w:hAnsi="Verdana"/>
          <w:sz w:val="21"/>
          <w:szCs w:val="21"/>
          <w:lang w:val="en-GB"/>
        </w:rPr>
        <w:tab/>
      </w:r>
      <w:r w:rsidRPr="00B4443C">
        <w:rPr>
          <w:rFonts w:ascii="Verdana" w:hAnsi="Verdana"/>
          <w:sz w:val="21"/>
          <w:szCs w:val="21"/>
          <w:lang w:val="en-GB"/>
        </w:rPr>
        <w:tab/>
      </w:r>
      <w:r w:rsidRPr="00B4443C">
        <w:rPr>
          <w:rFonts w:ascii="Verdana" w:hAnsi="Verdana"/>
          <w:sz w:val="21"/>
          <w:szCs w:val="21"/>
          <w:lang w:val="en-GB"/>
        </w:rPr>
        <w:tab/>
        <w:t>&amp; Environmental Sciences</w:t>
      </w:r>
    </w:p>
    <w:p w:rsidR="00D76E04" w:rsidRPr="00B4443C" w:rsidRDefault="00D76E04" w:rsidP="00B068A2">
      <w:pPr>
        <w:widowControl/>
        <w:tabs>
          <w:tab w:val="left" w:pos="709"/>
          <w:tab w:val="left" w:pos="2880"/>
          <w:tab w:val="left" w:pos="3600"/>
          <w:tab w:val="left" w:pos="4320"/>
          <w:tab w:val="left" w:pos="5040"/>
          <w:tab w:val="left" w:pos="5760"/>
          <w:tab w:val="left" w:pos="6480"/>
          <w:tab w:val="left" w:pos="7200"/>
          <w:tab w:val="left" w:pos="7920"/>
          <w:tab w:val="left" w:pos="8640"/>
        </w:tabs>
        <w:ind w:left="-284" w:right="545"/>
        <w:rPr>
          <w:rFonts w:ascii="Verdana" w:hAnsi="Verdana"/>
          <w:sz w:val="21"/>
          <w:szCs w:val="21"/>
          <w:lang w:val="en-GB"/>
        </w:rPr>
      </w:pPr>
      <w:r w:rsidRPr="00B4443C">
        <w:rPr>
          <w:rFonts w:ascii="Verdana" w:hAnsi="Verdana"/>
          <w:sz w:val="21"/>
          <w:szCs w:val="21"/>
          <w:lang w:val="en-GB"/>
        </w:rPr>
        <w:tab/>
        <w:t>Oriental Studies</w:t>
      </w:r>
    </w:p>
    <w:p w:rsidR="008F64CE" w:rsidRPr="00B4443C" w:rsidRDefault="008F64CE" w:rsidP="00B068A2">
      <w:pPr>
        <w:widowControl/>
        <w:tabs>
          <w:tab w:val="left" w:pos="709"/>
          <w:tab w:val="left" w:pos="2880"/>
          <w:tab w:val="left" w:pos="3600"/>
          <w:tab w:val="left" w:pos="4320"/>
          <w:tab w:val="left" w:pos="5040"/>
          <w:tab w:val="left" w:pos="5760"/>
          <w:tab w:val="left" w:pos="6480"/>
          <w:tab w:val="left" w:pos="7200"/>
          <w:tab w:val="left" w:pos="7920"/>
          <w:tab w:val="left" w:pos="8640"/>
        </w:tabs>
        <w:ind w:left="-284" w:right="545"/>
        <w:rPr>
          <w:rFonts w:ascii="Verdana" w:hAnsi="Verdana"/>
          <w:sz w:val="21"/>
          <w:szCs w:val="21"/>
          <w:lang w:val="en-GB"/>
        </w:rPr>
      </w:pPr>
    </w:p>
    <w:p w:rsidR="0011023A" w:rsidRPr="00B4443C" w:rsidRDefault="008F64CE" w:rsidP="0011023A">
      <w:pPr>
        <w:pStyle w:val="Normal1"/>
        <w:spacing w:before="0" w:beforeAutospacing="0" w:after="0" w:afterAutospacing="0"/>
        <w:ind w:left="-284" w:right="544"/>
        <w:rPr>
          <w:rFonts w:ascii="Verdana" w:hAnsi="Verdana"/>
          <w:b/>
          <w:sz w:val="21"/>
          <w:szCs w:val="21"/>
          <w:lang w:val="en-GB"/>
        </w:rPr>
      </w:pPr>
      <w:r w:rsidRPr="00B4443C">
        <w:rPr>
          <w:rFonts w:ascii="Verdana" w:hAnsi="Verdana"/>
          <w:b/>
          <w:sz w:val="21"/>
          <w:szCs w:val="21"/>
          <w:lang w:val="en-GB"/>
        </w:rPr>
        <w:t>List C</w:t>
      </w:r>
      <w:r w:rsidRPr="00B4443C">
        <w:rPr>
          <w:rFonts w:ascii="Verdana" w:hAnsi="Verdana"/>
          <w:b/>
          <w:sz w:val="21"/>
          <w:szCs w:val="21"/>
          <w:lang w:val="en-GB"/>
        </w:rPr>
        <w:tab/>
      </w:r>
      <w:r w:rsidR="0011023A" w:rsidRPr="00B4443C">
        <w:rPr>
          <w:rFonts w:ascii="Verdana" w:hAnsi="Verdana"/>
          <w:b/>
          <w:sz w:val="21"/>
          <w:szCs w:val="21"/>
          <w:lang w:val="en-GB"/>
        </w:rPr>
        <w:t>The JRF Administrator, Merton College, Oxford</w:t>
      </w:r>
      <w:r w:rsidR="0011023A">
        <w:rPr>
          <w:rFonts w:ascii="Verdana" w:hAnsi="Verdana"/>
          <w:b/>
          <w:sz w:val="21"/>
          <w:szCs w:val="21"/>
          <w:lang w:val="en-GB"/>
        </w:rPr>
        <w:t>,</w:t>
      </w:r>
      <w:r w:rsidR="0011023A" w:rsidRPr="00B4443C">
        <w:rPr>
          <w:rFonts w:ascii="Verdana" w:hAnsi="Verdana"/>
          <w:b/>
          <w:sz w:val="21"/>
          <w:szCs w:val="21"/>
          <w:lang w:val="en-GB"/>
        </w:rPr>
        <w:t xml:space="preserve"> OX1 4JD.</w:t>
      </w:r>
    </w:p>
    <w:p w:rsidR="0011023A" w:rsidRPr="00B4443C" w:rsidRDefault="0011023A" w:rsidP="0011023A">
      <w:pPr>
        <w:pStyle w:val="Normal1"/>
        <w:spacing w:before="0" w:beforeAutospacing="0" w:after="0" w:afterAutospacing="0"/>
        <w:ind w:left="-284" w:right="544"/>
        <w:rPr>
          <w:rFonts w:ascii="Verdana" w:hAnsi="Verdana"/>
          <w:b/>
          <w:sz w:val="21"/>
          <w:szCs w:val="21"/>
          <w:lang w:val="en-GB"/>
        </w:rPr>
      </w:pPr>
      <w:r w:rsidRPr="00B4443C">
        <w:rPr>
          <w:rFonts w:ascii="Verdana" w:hAnsi="Verdana"/>
          <w:b/>
          <w:sz w:val="21"/>
          <w:szCs w:val="21"/>
          <w:lang w:val="en-GB"/>
        </w:rPr>
        <w:tab/>
      </w:r>
      <w:r w:rsidRPr="00B4443C">
        <w:rPr>
          <w:rFonts w:ascii="Verdana" w:hAnsi="Verdana"/>
          <w:b/>
          <w:sz w:val="21"/>
          <w:szCs w:val="21"/>
          <w:lang w:val="en-GB"/>
        </w:rPr>
        <w:tab/>
        <w:t>Tel: 01865 276296</w:t>
      </w:r>
      <w:r w:rsidRPr="00B4443C">
        <w:rPr>
          <w:rFonts w:ascii="Verdana" w:hAnsi="Verdana"/>
          <w:b/>
          <w:sz w:val="21"/>
          <w:szCs w:val="21"/>
          <w:lang w:val="en-GB"/>
        </w:rPr>
        <w:tab/>
      </w:r>
    </w:p>
    <w:p w:rsidR="0011023A" w:rsidRPr="00B4443C" w:rsidRDefault="0011023A" w:rsidP="0011023A">
      <w:pPr>
        <w:widowControl/>
        <w:tabs>
          <w:tab w:val="left" w:pos="0"/>
          <w:tab w:val="left" w:pos="720"/>
          <w:tab w:val="left" w:pos="1418"/>
          <w:tab w:val="left" w:pos="2880"/>
          <w:tab w:val="left" w:pos="3600"/>
          <w:tab w:val="left" w:pos="4320"/>
          <w:tab w:val="left" w:pos="5040"/>
          <w:tab w:val="left" w:pos="5760"/>
          <w:tab w:val="left" w:pos="6480"/>
          <w:tab w:val="left" w:pos="7200"/>
          <w:tab w:val="left" w:pos="7920"/>
          <w:tab w:val="left" w:pos="8640"/>
        </w:tabs>
        <w:ind w:left="-284" w:right="544"/>
        <w:rPr>
          <w:rFonts w:ascii="Verdana" w:hAnsi="Verdana"/>
          <w:b/>
          <w:sz w:val="21"/>
          <w:szCs w:val="21"/>
          <w:lang w:val="en-GB"/>
        </w:rPr>
      </w:pPr>
      <w:r w:rsidRPr="00B4443C">
        <w:rPr>
          <w:rFonts w:ascii="Verdana" w:hAnsi="Verdana"/>
          <w:b/>
          <w:sz w:val="21"/>
          <w:szCs w:val="21"/>
          <w:lang w:val="en-GB"/>
        </w:rPr>
        <w:tab/>
      </w:r>
      <w:r w:rsidRPr="00B4443C">
        <w:rPr>
          <w:rFonts w:ascii="Verdana" w:hAnsi="Verdana"/>
          <w:b/>
          <w:sz w:val="21"/>
          <w:szCs w:val="21"/>
          <w:lang w:val="en-GB"/>
        </w:rPr>
        <w:tab/>
        <w:t>Email address for references: jrfadmin@merton.ox.ac.uk</w:t>
      </w:r>
    </w:p>
    <w:p w:rsidR="0011023A" w:rsidRPr="00B4443C" w:rsidRDefault="0011023A" w:rsidP="00837409">
      <w:pPr>
        <w:widowControl/>
        <w:tabs>
          <w:tab w:val="left" w:pos="0"/>
          <w:tab w:val="left" w:pos="720"/>
          <w:tab w:val="left" w:pos="1418"/>
          <w:tab w:val="left" w:pos="2880"/>
          <w:tab w:val="left" w:pos="3600"/>
          <w:tab w:val="left" w:pos="4320"/>
          <w:tab w:val="left" w:pos="5040"/>
          <w:tab w:val="left" w:pos="5760"/>
          <w:tab w:val="left" w:pos="6480"/>
          <w:tab w:val="left" w:pos="7200"/>
          <w:tab w:val="left" w:pos="7920"/>
          <w:tab w:val="left" w:pos="8640"/>
        </w:tabs>
        <w:ind w:left="142" w:right="544"/>
        <w:rPr>
          <w:rFonts w:ascii="Verdana" w:hAnsi="Verdana"/>
          <w:b/>
          <w:sz w:val="21"/>
          <w:szCs w:val="21"/>
          <w:lang w:val="en-GB"/>
        </w:rPr>
      </w:pPr>
      <w:r w:rsidRPr="00B4443C">
        <w:rPr>
          <w:rFonts w:ascii="Verdana" w:hAnsi="Verdana"/>
          <w:b/>
          <w:sz w:val="21"/>
          <w:szCs w:val="21"/>
          <w:lang w:val="en-GB"/>
        </w:rPr>
        <w:tab/>
      </w:r>
      <w:r w:rsidR="00837409">
        <w:rPr>
          <w:rFonts w:ascii="Verdana" w:hAnsi="Verdana"/>
          <w:b/>
          <w:sz w:val="21"/>
          <w:szCs w:val="21"/>
          <w:lang w:val="en-GB"/>
        </w:rPr>
        <w:t xml:space="preserve">Applications to be made online at </w:t>
      </w:r>
      <w:r w:rsidR="00837409">
        <w:rPr>
          <w:rFonts w:ascii="Verdana" w:hAnsi="Verdana"/>
          <w:b/>
          <w:sz w:val="21"/>
          <w:szCs w:val="21"/>
          <w:lang w:val="en-GB"/>
        </w:rPr>
        <w:tab/>
      </w:r>
      <w:r w:rsidR="00837409">
        <w:rPr>
          <w:rFonts w:ascii="Verdana" w:hAnsi="Verdana"/>
          <w:b/>
          <w:sz w:val="21"/>
          <w:szCs w:val="21"/>
          <w:lang w:val="en-GB"/>
        </w:rPr>
        <w:tab/>
      </w:r>
      <w:r w:rsidR="00837409">
        <w:rPr>
          <w:rFonts w:ascii="Verdana" w:hAnsi="Verdana"/>
          <w:b/>
          <w:sz w:val="21"/>
          <w:szCs w:val="21"/>
          <w:lang w:val="en-GB"/>
        </w:rPr>
        <w:tab/>
      </w:r>
      <w:r w:rsidR="00837409" w:rsidRPr="00837409">
        <w:rPr>
          <w:rFonts w:ascii="Verdana" w:hAnsi="Verdana"/>
          <w:b/>
          <w:sz w:val="21"/>
          <w:szCs w:val="21"/>
          <w:lang w:val="en-GB"/>
        </w:rPr>
        <w:t>https://www.merton.ox.ac.uk/about-merton/vacancies</w:t>
      </w:r>
    </w:p>
    <w:p w:rsidR="008F64CE" w:rsidRPr="00B4443C" w:rsidRDefault="008F64CE" w:rsidP="0011023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545"/>
        <w:rPr>
          <w:rFonts w:ascii="Verdana" w:hAnsi="Verdana"/>
          <w:i/>
          <w:sz w:val="21"/>
          <w:szCs w:val="21"/>
          <w:lang w:val="en-GB"/>
        </w:rPr>
      </w:pPr>
    </w:p>
    <w:p w:rsidR="008F64CE" w:rsidRPr="00B4443C" w:rsidRDefault="008F64CE" w:rsidP="008F64CE">
      <w:pPr>
        <w:widowControl/>
        <w:tabs>
          <w:tab w:val="left" w:pos="720"/>
          <w:tab w:val="left" w:pos="1418"/>
          <w:tab w:val="left" w:pos="2880"/>
          <w:tab w:val="left" w:pos="3600"/>
          <w:tab w:val="left" w:pos="4320"/>
          <w:tab w:val="left" w:pos="5040"/>
          <w:tab w:val="left" w:pos="5760"/>
          <w:tab w:val="left" w:pos="6480"/>
          <w:tab w:val="left" w:pos="7200"/>
          <w:tab w:val="left" w:pos="7920"/>
          <w:tab w:val="left" w:pos="8640"/>
        </w:tabs>
        <w:ind w:left="-284" w:right="545"/>
        <w:rPr>
          <w:rFonts w:ascii="Verdana" w:hAnsi="Verdana"/>
          <w:sz w:val="21"/>
          <w:szCs w:val="21"/>
          <w:lang w:val="en-GB"/>
        </w:rPr>
      </w:pPr>
      <w:r w:rsidRPr="00B4443C">
        <w:rPr>
          <w:rFonts w:ascii="Verdana" w:hAnsi="Verdana"/>
          <w:sz w:val="21"/>
          <w:szCs w:val="21"/>
          <w:lang w:val="en-GB"/>
        </w:rPr>
        <w:tab/>
        <w:t xml:space="preserve">English </w:t>
      </w:r>
      <w:r w:rsidRPr="00B4443C">
        <w:rPr>
          <w:rFonts w:ascii="Verdana" w:hAnsi="Verdana"/>
          <w:sz w:val="21"/>
          <w:szCs w:val="21"/>
          <w:lang w:val="en-GB"/>
        </w:rPr>
        <w:tab/>
      </w:r>
      <w:r w:rsidRPr="00B4443C">
        <w:rPr>
          <w:rFonts w:ascii="Verdana" w:hAnsi="Verdana"/>
          <w:sz w:val="21"/>
          <w:szCs w:val="21"/>
          <w:lang w:val="en-GB"/>
        </w:rPr>
        <w:tab/>
      </w:r>
      <w:r w:rsidRPr="00B4443C">
        <w:rPr>
          <w:rFonts w:ascii="Verdana" w:hAnsi="Verdana"/>
          <w:sz w:val="21"/>
          <w:szCs w:val="21"/>
          <w:lang w:val="en-GB"/>
        </w:rPr>
        <w:tab/>
        <w:t>Mathematics</w:t>
      </w:r>
    </w:p>
    <w:p w:rsidR="008F64CE" w:rsidRPr="00B4443C" w:rsidRDefault="008F64CE" w:rsidP="008F64CE">
      <w:pPr>
        <w:widowControl/>
        <w:tabs>
          <w:tab w:val="left" w:pos="720"/>
          <w:tab w:val="left" w:pos="1418"/>
          <w:tab w:val="left" w:pos="2880"/>
          <w:tab w:val="left" w:pos="3600"/>
          <w:tab w:val="left" w:pos="4320"/>
          <w:tab w:val="left" w:pos="5040"/>
          <w:tab w:val="left" w:pos="5760"/>
          <w:tab w:val="left" w:pos="6480"/>
          <w:tab w:val="left" w:pos="7200"/>
          <w:tab w:val="left" w:pos="7920"/>
          <w:tab w:val="left" w:pos="8640"/>
        </w:tabs>
        <w:ind w:left="-284" w:right="545"/>
        <w:rPr>
          <w:rFonts w:ascii="Verdana" w:hAnsi="Verdana"/>
          <w:sz w:val="21"/>
          <w:szCs w:val="21"/>
          <w:lang w:val="en-GB"/>
        </w:rPr>
      </w:pPr>
      <w:r w:rsidRPr="00B4443C">
        <w:rPr>
          <w:rFonts w:ascii="Verdana" w:hAnsi="Verdana"/>
          <w:sz w:val="21"/>
          <w:szCs w:val="21"/>
          <w:lang w:val="en-GB"/>
        </w:rPr>
        <w:tab/>
        <w:t>Modern Languages</w:t>
      </w:r>
      <w:r w:rsidRPr="00B4443C">
        <w:rPr>
          <w:rFonts w:ascii="Verdana" w:hAnsi="Verdana"/>
          <w:sz w:val="21"/>
          <w:szCs w:val="21"/>
          <w:lang w:val="en-GB"/>
        </w:rPr>
        <w:tab/>
      </w:r>
      <w:r w:rsidRPr="00B4443C">
        <w:rPr>
          <w:rFonts w:ascii="Verdana" w:hAnsi="Verdana"/>
          <w:sz w:val="21"/>
          <w:szCs w:val="21"/>
          <w:lang w:val="en-GB"/>
        </w:rPr>
        <w:tab/>
      </w:r>
      <w:r w:rsidRPr="00B4443C">
        <w:rPr>
          <w:rFonts w:ascii="Verdana" w:hAnsi="Verdana"/>
          <w:sz w:val="21"/>
          <w:szCs w:val="21"/>
          <w:lang w:val="en-GB"/>
        </w:rPr>
        <w:tab/>
        <w:t>Physiology &amp; Medicine</w:t>
      </w:r>
    </w:p>
    <w:p w:rsidR="008F64CE" w:rsidRPr="00B4443C" w:rsidRDefault="008F64CE" w:rsidP="008F64CE">
      <w:pPr>
        <w:widowControl/>
        <w:tabs>
          <w:tab w:val="left" w:pos="720"/>
          <w:tab w:val="left" w:pos="1418"/>
          <w:tab w:val="left" w:pos="2880"/>
          <w:tab w:val="left" w:pos="3600"/>
          <w:tab w:val="left" w:pos="4320"/>
          <w:tab w:val="left" w:pos="5040"/>
          <w:tab w:val="left" w:pos="5760"/>
          <w:tab w:val="left" w:pos="6480"/>
          <w:tab w:val="left" w:pos="7200"/>
          <w:tab w:val="left" w:pos="7920"/>
          <w:tab w:val="left" w:pos="8640"/>
        </w:tabs>
        <w:ind w:left="-284" w:right="545"/>
        <w:rPr>
          <w:rFonts w:ascii="Verdana" w:hAnsi="Verdana"/>
          <w:sz w:val="21"/>
          <w:szCs w:val="21"/>
          <w:lang w:val="en-GB"/>
        </w:rPr>
      </w:pPr>
      <w:r w:rsidRPr="00B4443C">
        <w:rPr>
          <w:rFonts w:ascii="Verdana" w:hAnsi="Verdana"/>
          <w:sz w:val="21"/>
          <w:szCs w:val="21"/>
          <w:lang w:val="en-GB"/>
        </w:rPr>
        <w:tab/>
        <w:t>Art History</w:t>
      </w:r>
      <w:r w:rsidRPr="00B4443C">
        <w:rPr>
          <w:rFonts w:ascii="Verdana" w:hAnsi="Verdana"/>
          <w:sz w:val="21"/>
          <w:szCs w:val="21"/>
          <w:lang w:val="en-GB"/>
        </w:rPr>
        <w:tab/>
      </w:r>
      <w:r w:rsidRPr="00B4443C">
        <w:rPr>
          <w:rFonts w:ascii="Verdana" w:hAnsi="Verdana"/>
          <w:sz w:val="21"/>
          <w:szCs w:val="21"/>
          <w:lang w:val="en-GB"/>
        </w:rPr>
        <w:tab/>
      </w:r>
      <w:r w:rsidRPr="00B4443C">
        <w:rPr>
          <w:rFonts w:ascii="Verdana" w:hAnsi="Verdana"/>
          <w:sz w:val="21"/>
          <w:szCs w:val="21"/>
          <w:lang w:val="en-GB"/>
        </w:rPr>
        <w:tab/>
        <w:t>Psychology</w:t>
      </w:r>
    </w:p>
    <w:p w:rsidR="00C43587" w:rsidRPr="00B4443C" w:rsidRDefault="008F64CE" w:rsidP="008F64CE">
      <w:pPr>
        <w:widowControl/>
        <w:tabs>
          <w:tab w:val="left" w:pos="0"/>
          <w:tab w:val="left" w:pos="720"/>
          <w:tab w:val="left" w:pos="1418"/>
          <w:tab w:val="left" w:pos="2880"/>
          <w:tab w:val="left" w:pos="3600"/>
          <w:tab w:val="left" w:pos="4320"/>
          <w:tab w:val="left" w:pos="5040"/>
          <w:tab w:val="left" w:pos="5760"/>
          <w:tab w:val="left" w:pos="6480"/>
          <w:tab w:val="left" w:pos="7200"/>
          <w:tab w:val="left" w:pos="7920"/>
          <w:tab w:val="left" w:pos="8640"/>
        </w:tabs>
        <w:ind w:left="-284" w:right="545"/>
        <w:rPr>
          <w:rFonts w:ascii="Verdana" w:hAnsi="Verdana"/>
          <w:sz w:val="21"/>
          <w:szCs w:val="21"/>
          <w:lang w:val="en-GB"/>
        </w:rPr>
      </w:pPr>
      <w:r w:rsidRPr="00B4443C">
        <w:rPr>
          <w:rFonts w:ascii="Verdana" w:hAnsi="Verdana"/>
          <w:sz w:val="21"/>
          <w:szCs w:val="21"/>
          <w:lang w:val="en-GB"/>
        </w:rPr>
        <w:tab/>
      </w:r>
      <w:r w:rsidRPr="00B4443C">
        <w:rPr>
          <w:rFonts w:ascii="Verdana" w:hAnsi="Verdana"/>
          <w:sz w:val="21"/>
          <w:szCs w:val="21"/>
          <w:lang w:val="en-GB"/>
        </w:rPr>
        <w:tab/>
      </w:r>
      <w:r w:rsidR="00C43587" w:rsidRPr="00B4443C">
        <w:rPr>
          <w:rFonts w:ascii="Verdana" w:hAnsi="Verdana"/>
          <w:sz w:val="21"/>
          <w:szCs w:val="21"/>
          <w:lang w:val="en-GB"/>
        </w:rPr>
        <w:t>Fine Art</w:t>
      </w:r>
    </w:p>
    <w:p w:rsidR="008F64CE" w:rsidRPr="00B4443C" w:rsidRDefault="00C43587" w:rsidP="008F64CE">
      <w:pPr>
        <w:widowControl/>
        <w:tabs>
          <w:tab w:val="left" w:pos="0"/>
          <w:tab w:val="left" w:pos="720"/>
          <w:tab w:val="left" w:pos="1418"/>
          <w:tab w:val="left" w:pos="2880"/>
          <w:tab w:val="left" w:pos="3600"/>
          <w:tab w:val="left" w:pos="4320"/>
          <w:tab w:val="left" w:pos="5040"/>
          <w:tab w:val="left" w:pos="5760"/>
          <w:tab w:val="left" w:pos="6480"/>
          <w:tab w:val="left" w:pos="7200"/>
          <w:tab w:val="left" w:pos="7920"/>
          <w:tab w:val="left" w:pos="8640"/>
        </w:tabs>
        <w:ind w:left="-284" w:right="545"/>
        <w:rPr>
          <w:rFonts w:ascii="Verdana" w:hAnsi="Verdana"/>
          <w:sz w:val="21"/>
          <w:szCs w:val="21"/>
          <w:lang w:val="en-GB"/>
        </w:rPr>
      </w:pPr>
      <w:r w:rsidRPr="00B4443C">
        <w:rPr>
          <w:rFonts w:ascii="Verdana" w:hAnsi="Verdana"/>
          <w:sz w:val="21"/>
          <w:szCs w:val="21"/>
          <w:lang w:val="en-GB"/>
        </w:rPr>
        <w:tab/>
      </w:r>
      <w:r w:rsidRPr="00B4443C">
        <w:rPr>
          <w:rFonts w:ascii="Verdana" w:hAnsi="Verdana"/>
          <w:sz w:val="21"/>
          <w:szCs w:val="21"/>
          <w:lang w:val="en-GB"/>
        </w:rPr>
        <w:tab/>
      </w:r>
      <w:r w:rsidR="008F64CE" w:rsidRPr="00B4443C">
        <w:rPr>
          <w:rFonts w:ascii="Verdana" w:hAnsi="Verdana"/>
          <w:sz w:val="21"/>
          <w:szCs w:val="21"/>
          <w:lang w:val="en-GB"/>
        </w:rPr>
        <w:t>Law</w:t>
      </w:r>
    </w:p>
    <w:p w:rsidR="008F64CE" w:rsidRPr="00B4443C" w:rsidRDefault="008F64CE" w:rsidP="004F6C37">
      <w:pPr>
        <w:widowControl/>
        <w:tabs>
          <w:tab w:val="left" w:pos="0"/>
          <w:tab w:val="left" w:pos="709"/>
          <w:tab w:val="left" w:pos="1418"/>
          <w:tab w:val="left" w:pos="2880"/>
          <w:tab w:val="left" w:pos="3600"/>
          <w:tab w:val="left" w:pos="4320"/>
          <w:tab w:val="left" w:pos="5040"/>
          <w:tab w:val="left" w:pos="5760"/>
          <w:tab w:val="left" w:pos="6480"/>
          <w:tab w:val="left" w:pos="7200"/>
          <w:tab w:val="left" w:pos="7920"/>
          <w:tab w:val="left" w:pos="8640"/>
        </w:tabs>
        <w:ind w:left="-284" w:right="545"/>
        <w:rPr>
          <w:rFonts w:ascii="Verdana" w:hAnsi="Verdana"/>
          <w:sz w:val="21"/>
          <w:szCs w:val="21"/>
          <w:lang w:val="en-GB"/>
        </w:rPr>
      </w:pPr>
      <w:r w:rsidRPr="00B4443C">
        <w:rPr>
          <w:rFonts w:ascii="Verdana" w:hAnsi="Verdana"/>
          <w:sz w:val="21"/>
          <w:szCs w:val="21"/>
          <w:lang w:val="en-GB"/>
        </w:rPr>
        <w:tab/>
      </w:r>
      <w:r w:rsidRPr="00B4443C">
        <w:rPr>
          <w:rFonts w:ascii="Verdana" w:hAnsi="Verdana"/>
          <w:sz w:val="21"/>
          <w:szCs w:val="21"/>
          <w:lang w:val="en-GB"/>
        </w:rPr>
        <w:tab/>
        <w:t>Sociology</w:t>
      </w:r>
    </w:p>
    <w:sectPr w:rsidR="008F64CE" w:rsidRPr="00B4443C" w:rsidSect="00B4443C">
      <w:footerReference w:type="even" r:id="rId10"/>
      <w:footerReference w:type="default" r:id="rId11"/>
      <w:footnotePr>
        <w:numRestart w:val="eachSect"/>
      </w:footnotePr>
      <w:endnotePr>
        <w:numFmt w:val="decimal"/>
      </w:endnotePr>
      <w:type w:val="continuous"/>
      <w:pgSz w:w="11905" w:h="16837"/>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722" w:rsidRDefault="009E0722">
      <w:r>
        <w:separator/>
      </w:r>
    </w:p>
  </w:endnote>
  <w:endnote w:type="continuationSeparator" w:id="0">
    <w:p w:rsidR="009E0722" w:rsidRDefault="009E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0C2" w:rsidRDefault="00A00099">
    <w:pPr>
      <w:pStyle w:val="Footer"/>
      <w:framePr w:wrap="around" w:vAnchor="text" w:hAnchor="margin" w:xAlign="center" w:y="1"/>
      <w:rPr>
        <w:rStyle w:val="PageNumber"/>
      </w:rPr>
    </w:pPr>
    <w:r>
      <w:rPr>
        <w:rStyle w:val="PageNumber"/>
      </w:rPr>
      <w:fldChar w:fldCharType="begin"/>
    </w:r>
    <w:r w:rsidR="003540C2">
      <w:rPr>
        <w:rStyle w:val="PageNumber"/>
      </w:rPr>
      <w:instrText xml:space="preserve">PAGE  </w:instrText>
    </w:r>
    <w:r>
      <w:rPr>
        <w:rStyle w:val="PageNumber"/>
      </w:rPr>
      <w:fldChar w:fldCharType="end"/>
    </w:r>
  </w:p>
  <w:p w:rsidR="003540C2" w:rsidRDefault="003540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0C2" w:rsidRDefault="00A00099">
    <w:pPr>
      <w:pStyle w:val="Footer"/>
      <w:framePr w:wrap="around" w:vAnchor="text" w:hAnchor="margin" w:xAlign="center" w:y="1"/>
      <w:rPr>
        <w:rStyle w:val="PageNumber"/>
      </w:rPr>
    </w:pPr>
    <w:r>
      <w:rPr>
        <w:rStyle w:val="PageNumber"/>
      </w:rPr>
      <w:fldChar w:fldCharType="begin"/>
    </w:r>
    <w:r w:rsidR="003540C2">
      <w:rPr>
        <w:rStyle w:val="PageNumber"/>
      </w:rPr>
      <w:instrText xml:space="preserve">PAGE  </w:instrText>
    </w:r>
    <w:r>
      <w:rPr>
        <w:rStyle w:val="PageNumber"/>
      </w:rPr>
      <w:fldChar w:fldCharType="separate"/>
    </w:r>
    <w:r w:rsidR="009F1F16">
      <w:rPr>
        <w:rStyle w:val="PageNumber"/>
        <w:noProof/>
      </w:rPr>
      <w:t>2</w:t>
    </w:r>
    <w:r>
      <w:rPr>
        <w:rStyle w:val="PageNumber"/>
      </w:rPr>
      <w:fldChar w:fldCharType="end"/>
    </w:r>
  </w:p>
  <w:p w:rsidR="003540C2" w:rsidRDefault="003540C2">
    <w:pPr>
      <w:pStyle w:val="Footer"/>
      <w:tabs>
        <w:tab w:val="clear" w:pos="4320"/>
        <w:tab w:val="clear" w:pos="8640"/>
        <w:tab w:val="left" w:pos="30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722" w:rsidRDefault="009E0722">
      <w:r>
        <w:separator/>
      </w:r>
    </w:p>
  </w:footnote>
  <w:footnote w:type="continuationSeparator" w:id="0">
    <w:p w:rsidR="009E0722" w:rsidRDefault="009E0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63D0"/>
    <w:multiLevelType w:val="multilevel"/>
    <w:tmpl w:val="F582440C"/>
    <w:lvl w:ilvl="0">
      <w:start w:val="1"/>
      <w:numFmt w:val="lowerRoman"/>
      <w:lvlText w:val="(%1)"/>
      <w:lvlJc w:val="left"/>
      <w:pPr>
        <w:tabs>
          <w:tab w:val="decimal" w:pos="720"/>
        </w:tabs>
        <w:ind w:left="720"/>
      </w:pPr>
      <w:rPr>
        <w:rFonts w:ascii="Verdana" w:hAnsi="Verdana"/>
        <w:strike w:val="0"/>
        <w:color w:val="000000"/>
        <w:spacing w:val="-8"/>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791AC4"/>
    <w:multiLevelType w:val="hybridMultilevel"/>
    <w:tmpl w:val="8780B9EE"/>
    <w:lvl w:ilvl="0" w:tplc="AF7CACE6">
      <w:start w:val="1"/>
      <w:numFmt w:val="lowerRoman"/>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8970A7"/>
    <w:multiLevelType w:val="hybridMultilevel"/>
    <w:tmpl w:val="4302067E"/>
    <w:lvl w:ilvl="0" w:tplc="051AF25A">
      <w:start w:val="1"/>
      <w:numFmt w:val="lowerRoman"/>
      <w:lvlText w:val="(%1)"/>
      <w:lvlJc w:val="left"/>
      <w:pPr>
        <w:tabs>
          <w:tab w:val="num" w:pos="1440"/>
        </w:tabs>
        <w:ind w:left="1440" w:hanging="720"/>
      </w:pPr>
      <w:rPr>
        <w:rFonts w:hint="default"/>
      </w:rPr>
    </w:lvl>
    <w:lvl w:ilvl="1" w:tplc="F0F21B30" w:tentative="1">
      <w:start w:val="1"/>
      <w:numFmt w:val="lowerLetter"/>
      <w:lvlText w:val="%2."/>
      <w:lvlJc w:val="left"/>
      <w:pPr>
        <w:tabs>
          <w:tab w:val="num" w:pos="1800"/>
        </w:tabs>
        <w:ind w:left="1800" w:hanging="360"/>
      </w:pPr>
    </w:lvl>
    <w:lvl w:ilvl="2" w:tplc="774C2C06" w:tentative="1">
      <w:start w:val="1"/>
      <w:numFmt w:val="lowerRoman"/>
      <w:lvlText w:val="%3."/>
      <w:lvlJc w:val="right"/>
      <w:pPr>
        <w:tabs>
          <w:tab w:val="num" w:pos="2520"/>
        </w:tabs>
        <w:ind w:left="2520" w:hanging="180"/>
      </w:pPr>
    </w:lvl>
    <w:lvl w:ilvl="3" w:tplc="6E786702" w:tentative="1">
      <w:start w:val="1"/>
      <w:numFmt w:val="decimal"/>
      <w:lvlText w:val="%4."/>
      <w:lvlJc w:val="left"/>
      <w:pPr>
        <w:tabs>
          <w:tab w:val="num" w:pos="3240"/>
        </w:tabs>
        <w:ind w:left="3240" w:hanging="360"/>
      </w:pPr>
    </w:lvl>
    <w:lvl w:ilvl="4" w:tplc="3B2C8C3E" w:tentative="1">
      <w:start w:val="1"/>
      <w:numFmt w:val="lowerLetter"/>
      <w:lvlText w:val="%5."/>
      <w:lvlJc w:val="left"/>
      <w:pPr>
        <w:tabs>
          <w:tab w:val="num" w:pos="3960"/>
        </w:tabs>
        <w:ind w:left="3960" w:hanging="360"/>
      </w:pPr>
    </w:lvl>
    <w:lvl w:ilvl="5" w:tplc="BADE5FDA" w:tentative="1">
      <w:start w:val="1"/>
      <w:numFmt w:val="lowerRoman"/>
      <w:lvlText w:val="%6."/>
      <w:lvlJc w:val="right"/>
      <w:pPr>
        <w:tabs>
          <w:tab w:val="num" w:pos="4680"/>
        </w:tabs>
        <w:ind w:left="4680" w:hanging="180"/>
      </w:pPr>
    </w:lvl>
    <w:lvl w:ilvl="6" w:tplc="8F66DA2E" w:tentative="1">
      <w:start w:val="1"/>
      <w:numFmt w:val="decimal"/>
      <w:lvlText w:val="%7."/>
      <w:lvlJc w:val="left"/>
      <w:pPr>
        <w:tabs>
          <w:tab w:val="num" w:pos="5400"/>
        </w:tabs>
        <w:ind w:left="5400" w:hanging="360"/>
      </w:pPr>
    </w:lvl>
    <w:lvl w:ilvl="7" w:tplc="A96039A8" w:tentative="1">
      <w:start w:val="1"/>
      <w:numFmt w:val="lowerLetter"/>
      <w:lvlText w:val="%8."/>
      <w:lvlJc w:val="left"/>
      <w:pPr>
        <w:tabs>
          <w:tab w:val="num" w:pos="6120"/>
        </w:tabs>
        <w:ind w:left="6120" w:hanging="360"/>
      </w:pPr>
    </w:lvl>
    <w:lvl w:ilvl="8" w:tplc="4C26D590" w:tentative="1">
      <w:start w:val="1"/>
      <w:numFmt w:val="lowerRoman"/>
      <w:lvlText w:val="%9."/>
      <w:lvlJc w:val="right"/>
      <w:pPr>
        <w:tabs>
          <w:tab w:val="num" w:pos="6840"/>
        </w:tabs>
        <w:ind w:left="6840" w:hanging="180"/>
      </w:pPr>
    </w:lvl>
  </w:abstractNum>
  <w:abstractNum w:abstractNumId="3" w15:restartNumberingAfterBreak="0">
    <w:nsid w:val="24DE2081"/>
    <w:multiLevelType w:val="hybridMultilevel"/>
    <w:tmpl w:val="27507FEE"/>
    <w:lvl w:ilvl="0" w:tplc="0400D5B6">
      <w:start w:val="1"/>
      <w:numFmt w:val="lowerRoman"/>
      <w:lvlText w:val="(%1)"/>
      <w:lvlJc w:val="left"/>
      <w:pPr>
        <w:ind w:left="1648"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EA420D"/>
    <w:multiLevelType w:val="hybridMultilevel"/>
    <w:tmpl w:val="560C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54C83"/>
    <w:multiLevelType w:val="hybridMultilevel"/>
    <w:tmpl w:val="F70AE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74A97"/>
    <w:multiLevelType w:val="hybridMultilevel"/>
    <w:tmpl w:val="CB865C34"/>
    <w:lvl w:ilvl="0" w:tplc="2356DD9A">
      <w:start w:val="2"/>
      <w:numFmt w:val="lowerLetter"/>
      <w:lvlText w:val="(%1)"/>
      <w:lvlJc w:val="left"/>
      <w:pPr>
        <w:tabs>
          <w:tab w:val="num" w:pos="4680"/>
        </w:tabs>
        <w:ind w:left="4680" w:hanging="360"/>
      </w:pPr>
      <w:rPr>
        <w:rFonts w:hint="default"/>
      </w:rPr>
    </w:lvl>
    <w:lvl w:ilvl="1" w:tplc="FECEBEA4" w:tentative="1">
      <w:start w:val="1"/>
      <w:numFmt w:val="lowerLetter"/>
      <w:lvlText w:val="%2."/>
      <w:lvlJc w:val="left"/>
      <w:pPr>
        <w:tabs>
          <w:tab w:val="num" w:pos="5400"/>
        </w:tabs>
        <w:ind w:left="5400" w:hanging="360"/>
      </w:pPr>
    </w:lvl>
    <w:lvl w:ilvl="2" w:tplc="19DA1FE8" w:tentative="1">
      <w:start w:val="1"/>
      <w:numFmt w:val="lowerRoman"/>
      <w:lvlText w:val="%3."/>
      <w:lvlJc w:val="right"/>
      <w:pPr>
        <w:tabs>
          <w:tab w:val="num" w:pos="6120"/>
        </w:tabs>
        <w:ind w:left="6120" w:hanging="180"/>
      </w:pPr>
    </w:lvl>
    <w:lvl w:ilvl="3" w:tplc="567C6ABC" w:tentative="1">
      <w:start w:val="1"/>
      <w:numFmt w:val="decimal"/>
      <w:lvlText w:val="%4."/>
      <w:lvlJc w:val="left"/>
      <w:pPr>
        <w:tabs>
          <w:tab w:val="num" w:pos="6840"/>
        </w:tabs>
        <w:ind w:left="6840" w:hanging="360"/>
      </w:pPr>
    </w:lvl>
    <w:lvl w:ilvl="4" w:tplc="215C1FBC" w:tentative="1">
      <w:start w:val="1"/>
      <w:numFmt w:val="lowerLetter"/>
      <w:lvlText w:val="%5."/>
      <w:lvlJc w:val="left"/>
      <w:pPr>
        <w:tabs>
          <w:tab w:val="num" w:pos="7560"/>
        </w:tabs>
        <w:ind w:left="7560" w:hanging="360"/>
      </w:pPr>
    </w:lvl>
    <w:lvl w:ilvl="5" w:tplc="D5AC9E1A" w:tentative="1">
      <w:start w:val="1"/>
      <w:numFmt w:val="lowerRoman"/>
      <w:lvlText w:val="%6."/>
      <w:lvlJc w:val="right"/>
      <w:pPr>
        <w:tabs>
          <w:tab w:val="num" w:pos="8280"/>
        </w:tabs>
        <w:ind w:left="8280" w:hanging="180"/>
      </w:pPr>
    </w:lvl>
    <w:lvl w:ilvl="6" w:tplc="BA0AA3A8" w:tentative="1">
      <w:start w:val="1"/>
      <w:numFmt w:val="decimal"/>
      <w:lvlText w:val="%7."/>
      <w:lvlJc w:val="left"/>
      <w:pPr>
        <w:tabs>
          <w:tab w:val="num" w:pos="9000"/>
        </w:tabs>
        <w:ind w:left="9000" w:hanging="360"/>
      </w:pPr>
    </w:lvl>
    <w:lvl w:ilvl="7" w:tplc="DD164B44" w:tentative="1">
      <w:start w:val="1"/>
      <w:numFmt w:val="lowerLetter"/>
      <w:lvlText w:val="%8."/>
      <w:lvlJc w:val="left"/>
      <w:pPr>
        <w:tabs>
          <w:tab w:val="num" w:pos="9720"/>
        </w:tabs>
        <w:ind w:left="9720" w:hanging="360"/>
      </w:pPr>
    </w:lvl>
    <w:lvl w:ilvl="8" w:tplc="DB7A61E8" w:tentative="1">
      <w:start w:val="1"/>
      <w:numFmt w:val="lowerRoman"/>
      <w:lvlText w:val="%9."/>
      <w:lvlJc w:val="right"/>
      <w:pPr>
        <w:tabs>
          <w:tab w:val="num" w:pos="10440"/>
        </w:tabs>
        <w:ind w:left="10440" w:hanging="180"/>
      </w:pPr>
    </w:lvl>
  </w:abstractNum>
  <w:abstractNum w:abstractNumId="7" w15:restartNumberingAfterBreak="0">
    <w:nsid w:val="3AC56738"/>
    <w:multiLevelType w:val="hybridMultilevel"/>
    <w:tmpl w:val="520E691E"/>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8" w15:restartNumberingAfterBreak="0">
    <w:nsid w:val="4068202D"/>
    <w:multiLevelType w:val="hybridMultilevel"/>
    <w:tmpl w:val="61E4FC52"/>
    <w:lvl w:ilvl="0" w:tplc="34C48D56">
      <w:start w:val="2"/>
      <w:numFmt w:val="lowerRoman"/>
      <w:lvlText w:val="(%1)"/>
      <w:lvlJc w:val="left"/>
      <w:pPr>
        <w:tabs>
          <w:tab w:val="num" w:pos="1440"/>
        </w:tabs>
        <w:ind w:left="1440" w:hanging="720"/>
      </w:pPr>
      <w:rPr>
        <w:rFonts w:hint="default"/>
      </w:rPr>
    </w:lvl>
    <w:lvl w:ilvl="1" w:tplc="C03AEF32" w:tentative="1">
      <w:start w:val="1"/>
      <w:numFmt w:val="lowerLetter"/>
      <w:lvlText w:val="%2."/>
      <w:lvlJc w:val="left"/>
      <w:pPr>
        <w:tabs>
          <w:tab w:val="num" w:pos="1800"/>
        </w:tabs>
        <w:ind w:left="1800" w:hanging="360"/>
      </w:pPr>
    </w:lvl>
    <w:lvl w:ilvl="2" w:tplc="0D04BAAA" w:tentative="1">
      <w:start w:val="1"/>
      <w:numFmt w:val="lowerRoman"/>
      <w:lvlText w:val="%3."/>
      <w:lvlJc w:val="right"/>
      <w:pPr>
        <w:tabs>
          <w:tab w:val="num" w:pos="2520"/>
        </w:tabs>
        <w:ind w:left="2520" w:hanging="180"/>
      </w:pPr>
    </w:lvl>
    <w:lvl w:ilvl="3" w:tplc="940CFE76" w:tentative="1">
      <w:start w:val="1"/>
      <w:numFmt w:val="decimal"/>
      <w:lvlText w:val="%4."/>
      <w:lvlJc w:val="left"/>
      <w:pPr>
        <w:tabs>
          <w:tab w:val="num" w:pos="3240"/>
        </w:tabs>
        <w:ind w:left="3240" w:hanging="360"/>
      </w:pPr>
    </w:lvl>
    <w:lvl w:ilvl="4" w:tplc="783E73EC" w:tentative="1">
      <w:start w:val="1"/>
      <w:numFmt w:val="lowerLetter"/>
      <w:lvlText w:val="%5."/>
      <w:lvlJc w:val="left"/>
      <w:pPr>
        <w:tabs>
          <w:tab w:val="num" w:pos="3960"/>
        </w:tabs>
        <w:ind w:left="3960" w:hanging="360"/>
      </w:pPr>
    </w:lvl>
    <w:lvl w:ilvl="5" w:tplc="89F85106" w:tentative="1">
      <w:start w:val="1"/>
      <w:numFmt w:val="lowerRoman"/>
      <w:lvlText w:val="%6."/>
      <w:lvlJc w:val="right"/>
      <w:pPr>
        <w:tabs>
          <w:tab w:val="num" w:pos="4680"/>
        </w:tabs>
        <w:ind w:left="4680" w:hanging="180"/>
      </w:pPr>
    </w:lvl>
    <w:lvl w:ilvl="6" w:tplc="A1FE0E08" w:tentative="1">
      <w:start w:val="1"/>
      <w:numFmt w:val="decimal"/>
      <w:lvlText w:val="%7."/>
      <w:lvlJc w:val="left"/>
      <w:pPr>
        <w:tabs>
          <w:tab w:val="num" w:pos="5400"/>
        </w:tabs>
        <w:ind w:left="5400" w:hanging="360"/>
      </w:pPr>
    </w:lvl>
    <w:lvl w:ilvl="7" w:tplc="CA965012" w:tentative="1">
      <w:start w:val="1"/>
      <w:numFmt w:val="lowerLetter"/>
      <w:lvlText w:val="%8."/>
      <w:lvlJc w:val="left"/>
      <w:pPr>
        <w:tabs>
          <w:tab w:val="num" w:pos="6120"/>
        </w:tabs>
        <w:ind w:left="6120" w:hanging="360"/>
      </w:pPr>
    </w:lvl>
    <w:lvl w:ilvl="8" w:tplc="4B324B60" w:tentative="1">
      <w:start w:val="1"/>
      <w:numFmt w:val="lowerRoman"/>
      <w:lvlText w:val="%9."/>
      <w:lvlJc w:val="right"/>
      <w:pPr>
        <w:tabs>
          <w:tab w:val="num" w:pos="6840"/>
        </w:tabs>
        <w:ind w:left="6840" w:hanging="180"/>
      </w:pPr>
    </w:lvl>
  </w:abstractNum>
  <w:abstractNum w:abstractNumId="9" w15:restartNumberingAfterBreak="0">
    <w:nsid w:val="420F0CB7"/>
    <w:multiLevelType w:val="hybridMultilevel"/>
    <w:tmpl w:val="06BA5B42"/>
    <w:lvl w:ilvl="0" w:tplc="AC90A0B0">
      <w:start w:val="3"/>
      <w:numFmt w:val="lowerRoman"/>
      <w:lvlText w:val="(%1)"/>
      <w:lvlJc w:val="left"/>
      <w:pPr>
        <w:tabs>
          <w:tab w:val="num" w:pos="1440"/>
        </w:tabs>
        <w:ind w:left="1440" w:hanging="720"/>
      </w:pPr>
      <w:rPr>
        <w:rFonts w:hint="default"/>
      </w:rPr>
    </w:lvl>
    <w:lvl w:ilvl="1" w:tplc="0FA200F2" w:tentative="1">
      <w:start w:val="1"/>
      <w:numFmt w:val="lowerLetter"/>
      <w:lvlText w:val="%2."/>
      <w:lvlJc w:val="left"/>
      <w:pPr>
        <w:tabs>
          <w:tab w:val="num" w:pos="1800"/>
        </w:tabs>
        <w:ind w:left="1800" w:hanging="360"/>
      </w:pPr>
    </w:lvl>
    <w:lvl w:ilvl="2" w:tplc="AB36A3AC" w:tentative="1">
      <w:start w:val="1"/>
      <w:numFmt w:val="lowerRoman"/>
      <w:lvlText w:val="%3."/>
      <w:lvlJc w:val="right"/>
      <w:pPr>
        <w:tabs>
          <w:tab w:val="num" w:pos="2520"/>
        </w:tabs>
        <w:ind w:left="2520" w:hanging="180"/>
      </w:pPr>
    </w:lvl>
    <w:lvl w:ilvl="3" w:tplc="66263894" w:tentative="1">
      <w:start w:val="1"/>
      <w:numFmt w:val="decimal"/>
      <w:lvlText w:val="%4."/>
      <w:lvlJc w:val="left"/>
      <w:pPr>
        <w:tabs>
          <w:tab w:val="num" w:pos="3240"/>
        </w:tabs>
        <w:ind w:left="3240" w:hanging="360"/>
      </w:pPr>
    </w:lvl>
    <w:lvl w:ilvl="4" w:tplc="066233BC" w:tentative="1">
      <w:start w:val="1"/>
      <w:numFmt w:val="lowerLetter"/>
      <w:lvlText w:val="%5."/>
      <w:lvlJc w:val="left"/>
      <w:pPr>
        <w:tabs>
          <w:tab w:val="num" w:pos="3960"/>
        </w:tabs>
        <w:ind w:left="3960" w:hanging="360"/>
      </w:pPr>
    </w:lvl>
    <w:lvl w:ilvl="5" w:tplc="17580414" w:tentative="1">
      <w:start w:val="1"/>
      <w:numFmt w:val="lowerRoman"/>
      <w:lvlText w:val="%6."/>
      <w:lvlJc w:val="right"/>
      <w:pPr>
        <w:tabs>
          <w:tab w:val="num" w:pos="4680"/>
        </w:tabs>
        <w:ind w:left="4680" w:hanging="180"/>
      </w:pPr>
    </w:lvl>
    <w:lvl w:ilvl="6" w:tplc="D8B055E2" w:tentative="1">
      <w:start w:val="1"/>
      <w:numFmt w:val="decimal"/>
      <w:lvlText w:val="%7."/>
      <w:lvlJc w:val="left"/>
      <w:pPr>
        <w:tabs>
          <w:tab w:val="num" w:pos="5400"/>
        </w:tabs>
        <w:ind w:left="5400" w:hanging="360"/>
      </w:pPr>
    </w:lvl>
    <w:lvl w:ilvl="7" w:tplc="1CF2D0A4" w:tentative="1">
      <w:start w:val="1"/>
      <w:numFmt w:val="lowerLetter"/>
      <w:lvlText w:val="%8."/>
      <w:lvlJc w:val="left"/>
      <w:pPr>
        <w:tabs>
          <w:tab w:val="num" w:pos="6120"/>
        </w:tabs>
        <w:ind w:left="6120" w:hanging="360"/>
      </w:pPr>
    </w:lvl>
    <w:lvl w:ilvl="8" w:tplc="E12277A4" w:tentative="1">
      <w:start w:val="1"/>
      <w:numFmt w:val="lowerRoman"/>
      <w:lvlText w:val="%9."/>
      <w:lvlJc w:val="right"/>
      <w:pPr>
        <w:tabs>
          <w:tab w:val="num" w:pos="6840"/>
        </w:tabs>
        <w:ind w:left="6840" w:hanging="180"/>
      </w:pPr>
    </w:lvl>
  </w:abstractNum>
  <w:abstractNum w:abstractNumId="10" w15:restartNumberingAfterBreak="0">
    <w:nsid w:val="44437CC0"/>
    <w:multiLevelType w:val="hybridMultilevel"/>
    <w:tmpl w:val="2DD0E2EE"/>
    <w:lvl w:ilvl="0" w:tplc="C080690A">
      <w:start w:val="1"/>
      <w:numFmt w:val="lowerRoman"/>
      <w:lvlText w:val="(%1)"/>
      <w:lvlJc w:val="left"/>
      <w:pPr>
        <w:ind w:left="2008" w:hanging="108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1" w15:restartNumberingAfterBreak="0">
    <w:nsid w:val="4E346BD1"/>
    <w:multiLevelType w:val="hybridMultilevel"/>
    <w:tmpl w:val="1934652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632E2F69"/>
    <w:multiLevelType w:val="hybridMultilevel"/>
    <w:tmpl w:val="068A5D14"/>
    <w:lvl w:ilvl="0" w:tplc="CF4AD528">
      <w:start w:val="1"/>
      <w:numFmt w:val="bullet"/>
      <w:lvlText w:val=""/>
      <w:lvlJc w:val="left"/>
      <w:pPr>
        <w:tabs>
          <w:tab w:val="num" w:pos="720"/>
        </w:tabs>
        <w:ind w:left="720" w:hanging="360"/>
      </w:pPr>
      <w:rPr>
        <w:rFonts w:ascii="Symbol" w:hAnsi="Symbol" w:hint="default"/>
      </w:rPr>
    </w:lvl>
    <w:lvl w:ilvl="1" w:tplc="FA1CA7B6" w:tentative="1">
      <w:start w:val="1"/>
      <w:numFmt w:val="bullet"/>
      <w:lvlText w:val="o"/>
      <w:lvlJc w:val="left"/>
      <w:pPr>
        <w:tabs>
          <w:tab w:val="num" w:pos="1440"/>
        </w:tabs>
        <w:ind w:left="1440" w:hanging="360"/>
      </w:pPr>
      <w:rPr>
        <w:rFonts w:ascii="Courier New" w:hAnsi="Courier New" w:hint="default"/>
      </w:rPr>
    </w:lvl>
    <w:lvl w:ilvl="2" w:tplc="7D8A77C0" w:tentative="1">
      <w:start w:val="1"/>
      <w:numFmt w:val="bullet"/>
      <w:lvlText w:val=""/>
      <w:lvlJc w:val="left"/>
      <w:pPr>
        <w:tabs>
          <w:tab w:val="num" w:pos="2160"/>
        </w:tabs>
        <w:ind w:left="2160" w:hanging="360"/>
      </w:pPr>
      <w:rPr>
        <w:rFonts w:ascii="Wingdings" w:hAnsi="Wingdings" w:hint="default"/>
      </w:rPr>
    </w:lvl>
    <w:lvl w:ilvl="3" w:tplc="67800B34" w:tentative="1">
      <w:start w:val="1"/>
      <w:numFmt w:val="bullet"/>
      <w:lvlText w:val=""/>
      <w:lvlJc w:val="left"/>
      <w:pPr>
        <w:tabs>
          <w:tab w:val="num" w:pos="2880"/>
        </w:tabs>
        <w:ind w:left="2880" w:hanging="360"/>
      </w:pPr>
      <w:rPr>
        <w:rFonts w:ascii="Symbol" w:hAnsi="Symbol" w:hint="default"/>
      </w:rPr>
    </w:lvl>
    <w:lvl w:ilvl="4" w:tplc="397812EE" w:tentative="1">
      <w:start w:val="1"/>
      <w:numFmt w:val="bullet"/>
      <w:lvlText w:val="o"/>
      <w:lvlJc w:val="left"/>
      <w:pPr>
        <w:tabs>
          <w:tab w:val="num" w:pos="3600"/>
        </w:tabs>
        <w:ind w:left="3600" w:hanging="360"/>
      </w:pPr>
      <w:rPr>
        <w:rFonts w:ascii="Courier New" w:hAnsi="Courier New" w:hint="default"/>
      </w:rPr>
    </w:lvl>
    <w:lvl w:ilvl="5" w:tplc="8EA25376" w:tentative="1">
      <w:start w:val="1"/>
      <w:numFmt w:val="bullet"/>
      <w:lvlText w:val=""/>
      <w:lvlJc w:val="left"/>
      <w:pPr>
        <w:tabs>
          <w:tab w:val="num" w:pos="4320"/>
        </w:tabs>
        <w:ind w:left="4320" w:hanging="360"/>
      </w:pPr>
      <w:rPr>
        <w:rFonts w:ascii="Wingdings" w:hAnsi="Wingdings" w:hint="default"/>
      </w:rPr>
    </w:lvl>
    <w:lvl w:ilvl="6" w:tplc="5804FFD8" w:tentative="1">
      <w:start w:val="1"/>
      <w:numFmt w:val="bullet"/>
      <w:lvlText w:val=""/>
      <w:lvlJc w:val="left"/>
      <w:pPr>
        <w:tabs>
          <w:tab w:val="num" w:pos="5040"/>
        </w:tabs>
        <w:ind w:left="5040" w:hanging="360"/>
      </w:pPr>
      <w:rPr>
        <w:rFonts w:ascii="Symbol" w:hAnsi="Symbol" w:hint="default"/>
      </w:rPr>
    </w:lvl>
    <w:lvl w:ilvl="7" w:tplc="84E84A94" w:tentative="1">
      <w:start w:val="1"/>
      <w:numFmt w:val="bullet"/>
      <w:lvlText w:val="o"/>
      <w:lvlJc w:val="left"/>
      <w:pPr>
        <w:tabs>
          <w:tab w:val="num" w:pos="5760"/>
        </w:tabs>
        <w:ind w:left="5760" w:hanging="360"/>
      </w:pPr>
      <w:rPr>
        <w:rFonts w:ascii="Courier New" w:hAnsi="Courier New" w:hint="default"/>
      </w:rPr>
    </w:lvl>
    <w:lvl w:ilvl="8" w:tplc="9EF80A4C"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12"/>
  </w:num>
  <w:num w:numId="5">
    <w:abstractNumId w:val="2"/>
  </w:num>
  <w:num w:numId="6">
    <w:abstractNumId w:val="3"/>
  </w:num>
  <w:num w:numId="7">
    <w:abstractNumId w:val="4"/>
  </w:num>
  <w:num w:numId="8">
    <w:abstractNumId w:val="0"/>
  </w:num>
  <w:num w:numId="9">
    <w:abstractNumId w:val="1"/>
  </w:num>
  <w:num w:numId="10">
    <w:abstractNumId w:val="10"/>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61"/>
    <w:rsid w:val="00013892"/>
    <w:rsid w:val="00051E1C"/>
    <w:rsid w:val="00053D0C"/>
    <w:rsid w:val="000975DB"/>
    <w:rsid w:val="000A6514"/>
    <w:rsid w:val="000C7814"/>
    <w:rsid w:val="000E226A"/>
    <w:rsid w:val="000F0082"/>
    <w:rsid w:val="0011023A"/>
    <w:rsid w:val="00125227"/>
    <w:rsid w:val="00133B70"/>
    <w:rsid w:val="00136D3B"/>
    <w:rsid w:val="0016236E"/>
    <w:rsid w:val="00166CD6"/>
    <w:rsid w:val="00186CB1"/>
    <w:rsid w:val="001D1E8C"/>
    <w:rsid w:val="001D74C6"/>
    <w:rsid w:val="001F1FF5"/>
    <w:rsid w:val="002010B2"/>
    <w:rsid w:val="00204A06"/>
    <w:rsid w:val="0021492B"/>
    <w:rsid w:val="00221156"/>
    <w:rsid w:val="00235259"/>
    <w:rsid w:val="00252DE4"/>
    <w:rsid w:val="00256433"/>
    <w:rsid w:val="002605B7"/>
    <w:rsid w:val="00271C28"/>
    <w:rsid w:val="00276C07"/>
    <w:rsid w:val="002811F1"/>
    <w:rsid w:val="002C01DC"/>
    <w:rsid w:val="002C7A5F"/>
    <w:rsid w:val="002F51E5"/>
    <w:rsid w:val="002F5CEE"/>
    <w:rsid w:val="003131DC"/>
    <w:rsid w:val="003324ED"/>
    <w:rsid w:val="00336782"/>
    <w:rsid w:val="003540C2"/>
    <w:rsid w:val="003A398D"/>
    <w:rsid w:val="003B528F"/>
    <w:rsid w:val="003D23D4"/>
    <w:rsid w:val="003D4D4E"/>
    <w:rsid w:val="003F5E0B"/>
    <w:rsid w:val="00415A4D"/>
    <w:rsid w:val="004558DA"/>
    <w:rsid w:val="004A4183"/>
    <w:rsid w:val="004D66E4"/>
    <w:rsid w:val="004F6C37"/>
    <w:rsid w:val="005106F7"/>
    <w:rsid w:val="00514B07"/>
    <w:rsid w:val="00523CC1"/>
    <w:rsid w:val="00527329"/>
    <w:rsid w:val="00534103"/>
    <w:rsid w:val="005449B5"/>
    <w:rsid w:val="00545CD0"/>
    <w:rsid w:val="00560DD4"/>
    <w:rsid w:val="005636CA"/>
    <w:rsid w:val="00592B61"/>
    <w:rsid w:val="00592CCF"/>
    <w:rsid w:val="005938C2"/>
    <w:rsid w:val="005A67B7"/>
    <w:rsid w:val="005B1736"/>
    <w:rsid w:val="005C5DF0"/>
    <w:rsid w:val="005D2239"/>
    <w:rsid w:val="005F3724"/>
    <w:rsid w:val="006076B5"/>
    <w:rsid w:val="00622511"/>
    <w:rsid w:val="0062400F"/>
    <w:rsid w:val="00646A79"/>
    <w:rsid w:val="00673164"/>
    <w:rsid w:val="00676431"/>
    <w:rsid w:val="00684AD9"/>
    <w:rsid w:val="006868F8"/>
    <w:rsid w:val="00693463"/>
    <w:rsid w:val="006A3BD5"/>
    <w:rsid w:val="006C324C"/>
    <w:rsid w:val="006C4CD0"/>
    <w:rsid w:val="006F4B4F"/>
    <w:rsid w:val="006F7407"/>
    <w:rsid w:val="00705ECD"/>
    <w:rsid w:val="00725F75"/>
    <w:rsid w:val="007272D6"/>
    <w:rsid w:val="00732A68"/>
    <w:rsid w:val="007624C6"/>
    <w:rsid w:val="00771ED2"/>
    <w:rsid w:val="00772513"/>
    <w:rsid w:val="00775BBD"/>
    <w:rsid w:val="00787079"/>
    <w:rsid w:val="00790B93"/>
    <w:rsid w:val="007A79CE"/>
    <w:rsid w:val="007B068B"/>
    <w:rsid w:val="007E7444"/>
    <w:rsid w:val="007F3B20"/>
    <w:rsid w:val="00800681"/>
    <w:rsid w:val="00834798"/>
    <w:rsid w:val="00837409"/>
    <w:rsid w:val="00853C72"/>
    <w:rsid w:val="00864CE9"/>
    <w:rsid w:val="00876F1D"/>
    <w:rsid w:val="0089048D"/>
    <w:rsid w:val="008F6351"/>
    <w:rsid w:val="008F64CE"/>
    <w:rsid w:val="009318B3"/>
    <w:rsid w:val="00953B3A"/>
    <w:rsid w:val="009630BD"/>
    <w:rsid w:val="009645D4"/>
    <w:rsid w:val="009668A8"/>
    <w:rsid w:val="00966CFA"/>
    <w:rsid w:val="00980EE1"/>
    <w:rsid w:val="009D03D8"/>
    <w:rsid w:val="009D122D"/>
    <w:rsid w:val="009E0722"/>
    <w:rsid w:val="009F0D17"/>
    <w:rsid w:val="009F1F16"/>
    <w:rsid w:val="00A00099"/>
    <w:rsid w:val="00A233D6"/>
    <w:rsid w:val="00A3162B"/>
    <w:rsid w:val="00A66EE5"/>
    <w:rsid w:val="00A76AA8"/>
    <w:rsid w:val="00A9246F"/>
    <w:rsid w:val="00A924D3"/>
    <w:rsid w:val="00AC6D0E"/>
    <w:rsid w:val="00AD2C41"/>
    <w:rsid w:val="00AD316B"/>
    <w:rsid w:val="00B068A2"/>
    <w:rsid w:val="00B41237"/>
    <w:rsid w:val="00B4443C"/>
    <w:rsid w:val="00B4513C"/>
    <w:rsid w:val="00B527A0"/>
    <w:rsid w:val="00B7785F"/>
    <w:rsid w:val="00B854AF"/>
    <w:rsid w:val="00B944F6"/>
    <w:rsid w:val="00BA68B8"/>
    <w:rsid w:val="00BC0BBF"/>
    <w:rsid w:val="00BC4B62"/>
    <w:rsid w:val="00BE4F00"/>
    <w:rsid w:val="00C04F77"/>
    <w:rsid w:val="00C43587"/>
    <w:rsid w:val="00C870B8"/>
    <w:rsid w:val="00C92389"/>
    <w:rsid w:val="00CC489C"/>
    <w:rsid w:val="00CC5716"/>
    <w:rsid w:val="00CC6F58"/>
    <w:rsid w:val="00CD3DA7"/>
    <w:rsid w:val="00CF24C4"/>
    <w:rsid w:val="00D02738"/>
    <w:rsid w:val="00D04BDE"/>
    <w:rsid w:val="00D11278"/>
    <w:rsid w:val="00D17F15"/>
    <w:rsid w:val="00D33C52"/>
    <w:rsid w:val="00D76E04"/>
    <w:rsid w:val="00D842D9"/>
    <w:rsid w:val="00D92DD4"/>
    <w:rsid w:val="00DC00FC"/>
    <w:rsid w:val="00DD2B97"/>
    <w:rsid w:val="00E34DD0"/>
    <w:rsid w:val="00E35FD6"/>
    <w:rsid w:val="00E45E67"/>
    <w:rsid w:val="00E54A15"/>
    <w:rsid w:val="00E74494"/>
    <w:rsid w:val="00E7667A"/>
    <w:rsid w:val="00E7757C"/>
    <w:rsid w:val="00E90643"/>
    <w:rsid w:val="00EB39FF"/>
    <w:rsid w:val="00ED7C0B"/>
    <w:rsid w:val="00EF7141"/>
    <w:rsid w:val="00EF7ACD"/>
    <w:rsid w:val="00F15267"/>
    <w:rsid w:val="00F17EBA"/>
    <w:rsid w:val="00F3216A"/>
    <w:rsid w:val="00F44209"/>
    <w:rsid w:val="00F67F67"/>
    <w:rsid w:val="00F841D0"/>
    <w:rsid w:val="00F93E7F"/>
    <w:rsid w:val="00FA4AAF"/>
    <w:rsid w:val="00FC658B"/>
    <w:rsid w:val="00FD240E"/>
    <w:rsid w:val="00FE1FA0"/>
    <w:rsid w:val="00FE5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4A4176-5D4B-42AE-B091-7850C618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D4E"/>
    <w:pPr>
      <w:widowControl w:val="0"/>
    </w:pPr>
    <w:rPr>
      <w:snapToGrid w:val="0"/>
      <w:sz w:val="24"/>
      <w:lang w:val="en-US" w:eastAsia="en-US"/>
    </w:rPr>
  </w:style>
  <w:style w:type="paragraph" w:styleId="Heading1">
    <w:name w:val="heading 1"/>
    <w:basedOn w:val="Normal"/>
    <w:next w:val="Normal"/>
    <w:qFormat/>
    <w:rsid w:val="003D4D4E"/>
    <w:pPr>
      <w:keepNext/>
      <w:widowControl/>
      <w:jc w:val="both"/>
      <w:outlineLvl w:val="0"/>
    </w:pPr>
    <w:rPr>
      <w:rFonts w:ascii="Verdana" w:hAnsi="Verdana"/>
      <w:b/>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D4D4E"/>
  </w:style>
  <w:style w:type="paragraph" w:customStyle="1" w:styleId="BodyTextIn">
    <w:name w:val="Body Text In"/>
    <w:basedOn w:val="Normal"/>
    <w:rsid w:val="003D4D4E"/>
    <w:pPr>
      <w:tabs>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sz w:val="20"/>
    </w:rPr>
  </w:style>
  <w:style w:type="paragraph" w:styleId="NormalWeb">
    <w:name w:val="Normal (Web)"/>
    <w:basedOn w:val="Normal"/>
    <w:rsid w:val="003D4D4E"/>
    <w:pPr>
      <w:widowControl/>
      <w:spacing w:before="100" w:after="100"/>
    </w:pPr>
    <w:rPr>
      <w:snapToGrid/>
    </w:rPr>
  </w:style>
  <w:style w:type="paragraph" w:styleId="BodyText">
    <w:name w:val="Body Text"/>
    <w:basedOn w:val="Normal"/>
    <w:rsid w:val="003D4D4E"/>
    <w:pPr>
      <w:widowControl/>
      <w:jc w:val="both"/>
    </w:pPr>
    <w:rPr>
      <w:sz w:val="22"/>
      <w:lang w:val="en-GB"/>
    </w:rPr>
  </w:style>
  <w:style w:type="paragraph" w:styleId="BalloonText">
    <w:name w:val="Balloon Text"/>
    <w:basedOn w:val="Normal"/>
    <w:semiHidden/>
    <w:rsid w:val="003D4D4E"/>
    <w:rPr>
      <w:rFonts w:ascii="Tahoma" w:hAnsi="Tahoma" w:cs="Tahoma"/>
      <w:sz w:val="16"/>
      <w:szCs w:val="16"/>
    </w:rPr>
  </w:style>
  <w:style w:type="paragraph" w:customStyle="1" w:styleId="Quick1">
    <w:name w:val="Quick 1."/>
    <w:rsid w:val="003D4D4E"/>
    <w:pPr>
      <w:widowControl w:val="0"/>
      <w:autoSpaceDE w:val="0"/>
      <w:autoSpaceDN w:val="0"/>
      <w:adjustRightInd w:val="0"/>
      <w:ind w:left="-1440"/>
    </w:pPr>
    <w:rPr>
      <w:lang w:eastAsia="en-US"/>
    </w:rPr>
  </w:style>
  <w:style w:type="paragraph" w:styleId="Title">
    <w:name w:val="Title"/>
    <w:basedOn w:val="Normal"/>
    <w:qFormat/>
    <w:rsid w:val="003D4D4E"/>
    <w:pPr>
      <w:autoSpaceDE w:val="0"/>
      <w:autoSpaceDN w:val="0"/>
      <w:adjustRightInd w:val="0"/>
      <w:jc w:val="center"/>
    </w:pPr>
    <w:rPr>
      <w:b/>
      <w:snapToGrid/>
      <w:sz w:val="20"/>
      <w:u w:val="single"/>
      <w:lang w:val="en-GB"/>
    </w:rPr>
  </w:style>
  <w:style w:type="paragraph" w:styleId="Footer">
    <w:name w:val="footer"/>
    <w:basedOn w:val="Normal"/>
    <w:rsid w:val="003D4D4E"/>
    <w:pPr>
      <w:tabs>
        <w:tab w:val="center" w:pos="4320"/>
        <w:tab w:val="right" w:pos="8640"/>
      </w:tabs>
    </w:pPr>
  </w:style>
  <w:style w:type="character" w:styleId="PageNumber">
    <w:name w:val="page number"/>
    <w:basedOn w:val="DefaultParagraphFont"/>
    <w:rsid w:val="003D4D4E"/>
  </w:style>
  <w:style w:type="paragraph" w:styleId="Header">
    <w:name w:val="header"/>
    <w:basedOn w:val="Normal"/>
    <w:rsid w:val="003D4D4E"/>
    <w:pPr>
      <w:tabs>
        <w:tab w:val="center" w:pos="4320"/>
        <w:tab w:val="right" w:pos="8640"/>
      </w:tabs>
    </w:pPr>
  </w:style>
  <w:style w:type="paragraph" w:styleId="BodyText2">
    <w:name w:val="Body Text 2"/>
    <w:basedOn w:val="Normal"/>
    <w:link w:val="BodyText2Char"/>
    <w:rsid w:val="003D4D4E"/>
    <w:pPr>
      <w:widowControl/>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s>
      <w:ind w:right="552"/>
      <w:jc w:val="both"/>
    </w:pPr>
    <w:rPr>
      <w:rFonts w:ascii="Verdana" w:hAnsi="Verdana"/>
      <w:b/>
      <w:bCs/>
      <w:sz w:val="20"/>
      <w:szCs w:val="24"/>
      <w:lang w:val="en-GB"/>
    </w:rPr>
  </w:style>
  <w:style w:type="paragraph" w:customStyle="1" w:styleId="Normal1">
    <w:name w:val="Normal1"/>
    <w:basedOn w:val="Normal"/>
    <w:rsid w:val="00534103"/>
    <w:pPr>
      <w:widowControl/>
      <w:spacing w:before="100" w:beforeAutospacing="1" w:after="100" w:afterAutospacing="1"/>
    </w:pPr>
    <w:rPr>
      <w:snapToGrid/>
      <w:szCs w:val="24"/>
    </w:rPr>
  </w:style>
  <w:style w:type="character" w:styleId="Emphasis">
    <w:name w:val="Emphasis"/>
    <w:basedOn w:val="DefaultParagraphFont"/>
    <w:qFormat/>
    <w:rsid w:val="00534103"/>
    <w:rPr>
      <w:i/>
      <w:iCs/>
    </w:rPr>
  </w:style>
  <w:style w:type="character" w:styleId="Hyperlink">
    <w:name w:val="Hyperlink"/>
    <w:basedOn w:val="DefaultParagraphFont"/>
    <w:uiPriority w:val="99"/>
    <w:rsid w:val="00534103"/>
    <w:rPr>
      <w:color w:val="0000FF"/>
      <w:u w:val="single"/>
    </w:rPr>
  </w:style>
  <w:style w:type="paragraph" w:styleId="HTMLPreformatted">
    <w:name w:val="HTML Preformatted"/>
    <w:basedOn w:val="Normal"/>
    <w:rsid w:val="00F841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ListParagraph">
    <w:name w:val="List Paragraph"/>
    <w:basedOn w:val="Normal"/>
    <w:uiPriority w:val="34"/>
    <w:qFormat/>
    <w:rsid w:val="007A79CE"/>
    <w:pPr>
      <w:ind w:left="720"/>
    </w:pPr>
  </w:style>
  <w:style w:type="paragraph" w:styleId="PlainText">
    <w:name w:val="Plain Text"/>
    <w:basedOn w:val="Normal"/>
    <w:link w:val="PlainTextChar"/>
    <w:uiPriority w:val="99"/>
    <w:unhideWhenUsed/>
    <w:rsid w:val="00CF24C4"/>
    <w:pPr>
      <w:widowControl/>
    </w:pPr>
    <w:rPr>
      <w:rFonts w:ascii="Consolas" w:eastAsia="Calibri" w:hAnsi="Consolas"/>
      <w:snapToGrid/>
      <w:sz w:val="21"/>
      <w:szCs w:val="21"/>
      <w:lang w:val="en-GB"/>
    </w:rPr>
  </w:style>
  <w:style w:type="character" w:customStyle="1" w:styleId="PlainTextChar">
    <w:name w:val="Plain Text Char"/>
    <w:basedOn w:val="DefaultParagraphFont"/>
    <w:link w:val="PlainText"/>
    <w:uiPriority w:val="99"/>
    <w:rsid w:val="00CF24C4"/>
    <w:rPr>
      <w:rFonts w:ascii="Consolas" w:eastAsia="Calibri" w:hAnsi="Consolas" w:cs="Times New Roman"/>
      <w:sz w:val="21"/>
      <w:szCs w:val="21"/>
      <w:lang w:eastAsia="en-US"/>
    </w:rPr>
  </w:style>
  <w:style w:type="paragraph" w:styleId="FootnoteText">
    <w:name w:val="footnote text"/>
    <w:basedOn w:val="Normal"/>
    <w:link w:val="FootnoteTextChar"/>
    <w:rsid w:val="003540C2"/>
    <w:rPr>
      <w:sz w:val="20"/>
    </w:rPr>
  </w:style>
  <w:style w:type="character" w:customStyle="1" w:styleId="FootnoteTextChar">
    <w:name w:val="Footnote Text Char"/>
    <w:basedOn w:val="DefaultParagraphFont"/>
    <w:link w:val="FootnoteText"/>
    <w:rsid w:val="003540C2"/>
    <w:rPr>
      <w:snapToGrid w:val="0"/>
      <w:lang w:val="en-US" w:eastAsia="en-US"/>
    </w:rPr>
  </w:style>
  <w:style w:type="character" w:styleId="FollowedHyperlink">
    <w:name w:val="FollowedHyperlink"/>
    <w:basedOn w:val="DefaultParagraphFont"/>
    <w:rsid w:val="005F3724"/>
    <w:rPr>
      <w:color w:val="800080" w:themeColor="followedHyperlink"/>
      <w:u w:val="single"/>
    </w:rPr>
  </w:style>
  <w:style w:type="character" w:styleId="CommentReference">
    <w:name w:val="annotation reference"/>
    <w:basedOn w:val="DefaultParagraphFont"/>
    <w:rsid w:val="002811F1"/>
    <w:rPr>
      <w:sz w:val="16"/>
      <w:szCs w:val="16"/>
    </w:rPr>
  </w:style>
  <w:style w:type="paragraph" w:styleId="CommentText">
    <w:name w:val="annotation text"/>
    <w:basedOn w:val="Normal"/>
    <w:link w:val="CommentTextChar"/>
    <w:rsid w:val="002811F1"/>
    <w:rPr>
      <w:sz w:val="20"/>
    </w:rPr>
  </w:style>
  <w:style w:type="character" w:customStyle="1" w:styleId="CommentTextChar">
    <w:name w:val="Comment Text Char"/>
    <w:basedOn w:val="DefaultParagraphFont"/>
    <w:link w:val="CommentText"/>
    <w:rsid w:val="002811F1"/>
    <w:rPr>
      <w:snapToGrid w:val="0"/>
      <w:lang w:val="en-US" w:eastAsia="en-US"/>
    </w:rPr>
  </w:style>
  <w:style w:type="paragraph" w:styleId="CommentSubject">
    <w:name w:val="annotation subject"/>
    <w:basedOn w:val="CommentText"/>
    <w:next w:val="CommentText"/>
    <w:link w:val="CommentSubjectChar"/>
    <w:rsid w:val="002811F1"/>
    <w:rPr>
      <w:b/>
      <w:bCs/>
    </w:rPr>
  </w:style>
  <w:style w:type="character" w:customStyle="1" w:styleId="CommentSubjectChar">
    <w:name w:val="Comment Subject Char"/>
    <w:basedOn w:val="CommentTextChar"/>
    <w:link w:val="CommentSubject"/>
    <w:rsid w:val="002811F1"/>
    <w:rPr>
      <w:b/>
      <w:bCs/>
      <w:snapToGrid w:val="0"/>
      <w:lang w:val="en-US" w:eastAsia="en-US"/>
    </w:rPr>
  </w:style>
  <w:style w:type="character" w:customStyle="1" w:styleId="BodyText2Char">
    <w:name w:val="Body Text 2 Char"/>
    <w:basedOn w:val="DefaultParagraphFont"/>
    <w:link w:val="BodyText2"/>
    <w:rsid w:val="009F0D17"/>
    <w:rPr>
      <w:rFonts w:ascii="Verdana" w:hAnsi="Verdana"/>
      <w:b/>
      <w:bCs/>
      <w:snapToGrid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35221">
      <w:bodyDiv w:val="1"/>
      <w:marLeft w:val="0"/>
      <w:marRight w:val="0"/>
      <w:marTop w:val="0"/>
      <w:marBottom w:val="0"/>
      <w:divBdr>
        <w:top w:val="none" w:sz="0" w:space="0" w:color="auto"/>
        <w:left w:val="none" w:sz="0" w:space="0" w:color="auto"/>
        <w:bottom w:val="none" w:sz="0" w:space="0" w:color="auto"/>
        <w:right w:val="none" w:sz="0" w:space="0" w:color="auto"/>
      </w:divBdr>
    </w:div>
    <w:div w:id="586427690">
      <w:bodyDiv w:val="1"/>
      <w:marLeft w:val="0"/>
      <w:marRight w:val="0"/>
      <w:marTop w:val="0"/>
      <w:marBottom w:val="0"/>
      <w:divBdr>
        <w:top w:val="none" w:sz="0" w:space="0" w:color="auto"/>
        <w:left w:val="none" w:sz="0" w:space="0" w:color="auto"/>
        <w:bottom w:val="none" w:sz="0" w:space="0" w:color="auto"/>
        <w:right w:val="none" w:sz="0" w:space="0" w:color="auto"/>
      </w:divBdr>
    </w:div>
    <w:div w:id="827526029">
      <w:bodyDiv w:val="1"/>
      <w:marLeft w:val="0"/>
      <w:marRight w:val="0"/>
      <w:marTop w:val="0"/>
      <w:marBottom w:val="0"/>
      <w:divBdr>
        <w:top w:val="none" w:sz="0" w:space="0" w:color="auto"/>
        <w:left w:val="none" w:sz="0" w:space="0" w:color="auto"/>
        <w:bottom w:val="none" w:sz="0" w:space="0" w:color="auto"/>
        <w:right w:val="none" w:sz="0" w:space="0" w:color="auto"/>
      </w:divBdr>
      <w:divsChild>
        <w:div w:id="322045447">
          <w:marLeft w:val="0"/>
          <w:marRight w:val="0"/>
          <w:marTop w:val="0"/>
          <w:marBottom w:val="0"/>
          <w:divBdr>
            <w:top w:val="none" w:sz="0" w:space="0" w:color="auto"/>
            <w:left w:val="none" w:sz="0" w:space="0" w:color="auto"/>
            <w:bottom w:val="none" w:sz="0" w:space="0" w:color="auto"/>
            <w:right w:val="none" w:sz="0" w:space="0" w:color="auto"/>
          </w:divBdr>
          <w:divsChild>
            <w:div w:id="12197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34135">
      <w:bodyDiv w:val="1"/>
      <w:marLeft w:val="0"/>
      <w:marRight w:val="0"/>
      <w:marTop w:val="0"/>
      <w:marBottom w:val="0"/>
      <w:divBdr>
        <w:top w:val="none" w:sz="0" w:space="0" w:color="auto"/>
        <w:left w:val="none" w:sz="0" w:space="0" w:color="auto"/>
        <w:bottom w:val="none" w:sz="0" w:space="0" w:color="auto"/>
        <w:right w:val="none" w:sz="0" w:space="0" w:color="auto"/>
      </w:divBdr>
    </w:div>
    <w:div w:id="137056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homeoffice.gov.uk/visas-immigration/working/tier2/gener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rf.administrator@chch.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C775-6A12-44FB-9044-59DC9E11D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1993</Words>
  <Characters>11525</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CHRIST CHURCH, MERTON COLLEGE AND ST</vt:lpstr>
    </vt:vector>
  </TitlesOfParts>
  <Company/>
  <LinksUpToDate>false</LinksUpToDate>
  <CharactersWithSpaces>13492</CharactersWithSpaces>
  <SharedDoc>false</SharedDoc>
  <HLinks>
    <vt:vector size="18" baseType="variant">
      <vt:variant>
        <vt:i4>1441915</vt:i4>
      </vt:variant>
      <vt:variant>
        <vt:i4>6</vt:i4>
      </vt:variant>
      <vt:variant>
        <vt:i4>0</vt:i4>
      </vt:variant>
      <vt:variant>
        <vt:i4>5</vt:i4>
      </vt:variant>
      <vt:variant>
        <vt:lpwstr>mailto:tutor.graduates@chch.ox.ac.uk</vt:lpwstr>
      </vt:variant>
      <vt:variant>
        <vt:lpwstr/>
      </vt:variant>
      <vt:variant>
        <vt:i4>720947</vt:i4>
      </vt:variant>
      <vt:variant>
        <vt:i4>3</vt:i4>
      </vt:variant>
      <vt:variant>
        <vt:i4>0</vt:i4>
      </vt:variant>
      <vt:variant>
        <vt:i4>5</vt:i4>
      </vt:variant>
      <vt:variant>
        <vt:lpwstr>mailto:jrfadmin@merton.ox.ac.uk</vt:lpwstr>
      </vt:variant>
      <vt:variant>
        <vt:lpwstr/>
      </vt:variant>
      <vt:variant>
        <vt:i4>7077988</vt:i4>
      </vt:variant>
      <vt:variant>
        <vt:i4>0</vt:i4>
      </vt:variant>
      <vt:variant>
        <vt:i4>0</vt:i4>
      </vt:variant>
      <vt:variant>
        <vt:i4>5</vt:i4>
      </vt:variant>
      <vt:variant>
        <vt:lpwstr>http://www.ukba.homeoffice.gov.uk/workingintheuk/tier2/generalarrangements/eligibility/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 MERTON COLLEGE AND ST</dc:title>
  <dc:creator>sjcuser</dc:creator>
  <cp:lastModifiedBy>Katy Fifield</cp:lastModifiedBy>
  <cp:revision>7</cp:revision>
  <cp:lastPrinted>2014-10-09T13:54:00Z</cp:lastPrinted>
  <dcterms:created xsi:type="dcterms:W3CDTF">2017-09-05T10:00:00Z</dcterms:created>
  <dcterms:modified xsi:type="dcterms:W3CDTF">2017-10-02T08:15:00Z</dcterms:modified>
</cp:coreProperties>
</file>